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CD0183" w14:paraId="07C45D11"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2EB24316" w14:textId="49C48855" w:rsidR="000D7FCB" w:rsidRPr="00CD0183" w:rsidRDefault="00343D04" w:rsidP="00E446F1">
            <w:pPr>
              <w:spacing w:line="360" w:lineRule="auto"/>
              <w:jc w:val="center"/>
              <w:rPr>
                <w:rFonts w:asciiTheme="minorHAnsi" w:eastAsia="Calibri" w:hAnsiTheme="minorHAnsi" w:cstheme="minorHAnsi"/>
                <w:b/>
                <w:color w:val="FFFFFF" w:themeColor="background1"/>
                <w:sz w:val="44"/>
                <w:szCs w:val="44"/>
              </w:rPr>
            </w:pPr>
            <w:r>
              <w:rPr>
                <w:rFonts w:asciiTheme="minorHAnsi" w:eastAsiaTheme="majorEastAsia" w:hAnsiTheme="minorHAnsi" w:cstheme="minorHAnsi"/>
                <w:b/>
                <w:color w:val="FFFFFF" w:themeColor="background1"/>
                <w:sz w:val="44"/>
              </w:rPr>
              <w:t xml:space="preserve">Vremenska vrata: </w:t>
            </w:r>
            <w:bookmarkStart w:id="0" w:name="_GoBack"/>
            <w:r>
              <w:rPr>
                <w:rFonts w:asciiTheme="minorHAnsi" w:eastAsiaTheme="majorEastAsia" w:hAnsiTheme="minorHAnsi" w:cstheme="minorHAnsi"/>
                <w:b/>
                <w:color w:val="FFFFFF" w:themeColor="background1"/>
                <w:sz w:val="44"/>
              </w:rPr>
              <w:t xml:space="preserve">mjerenje brzine s pomoću </w:t>
            </w:r>
            <w:proofErr w:type="spellStart"/>
            <w:r>
              <w:rPr>
                <w:rFonts w:asciiTheme="minorHAnsi" w:eastAsiaTheme="majorEastAsia" w:hAnsiTheme="minorHAnsi" w:cstheme="minorHAnsi"/>
                <w:b/>
                <w:color w:val="FFFFFF" w:themeColor="background1"/>
                <w:sz w:val="44"/>
              </w:rPr>
              <w:t>micro</w:t>
            </w:r>
            <w:proofErr w:type="spellEnd"/>
            <w:r>
              <w:rPr>
                <w:rFonts w:asciiTheme="minorHAnsi" w:eastAsiaTheme="majorEastAsia" w:hAnsiTheme="minorHAnsi" w:cstheme="minorHAnsi"/>
                <w:b/>
                <w:color w:val="FFFFFF" w:themeColor="background1"/>
                <w:sz w:val="44"/>
              </w:rPr>
              <w:t>:bita</w:t>
            </w:r>
            <w:bookmarkEnd w:id="0"/>
          </w:p>
        </w:tc>
      </w:tr>
    </w:tbl>
    <w:p w14:paraId="7B49D7A6" w14:textId="77777777" w:rsidR="009B2D49" w:rsidRPr="006B02FD" w:rsidRDefault="009B2D49" w:rsidP="00E446F1">
      <w:pPr>
        <w:spacing w:line="360" w:lineRule="auto"/>
        <w:rPr>
          <w:rFonts w:asciiTheme="minorHAnsi" w:eastAsiaTheme="majorEastAsia" w:hAnsiTheme="minorHAnsi" w:cstheme="minorHAnsi"/>
          <w:b/>
          <w:bCs/>
          <w:color w:val="386D9F"/>
          <w:sz w:val="26"/>
          <w:szCs w:val="26"/>
        </w:rPr>
      </w:pPr>
    </w:p>
    <w:p w14:paraId="52F65311" w14:textId="6ED5AE90" w:rsidR="009B2D49" w:rsidRPr="006B02FD" w:rsidRDefault="009B2D49" w:rsidP="00E446F1">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b/>
          <w:color w:val="17365D" w:themeColor="text2" w:themeShade="BF"/>
          <w:sz w:val="24"/>
        </w:rPr>
        <w:t xml:space="preserve">Procijenjeno trajanje: </w:t>
      </w:r>
      <w:r>
        <w:rPr>
          <w:rFonts w:asciiTheme="minorHAnsi" w:eastAsiaTheme="majorEastAsia" w:hAnsiTheme="minorHAnsi" w:cstheme="minorHAnsi"/>
          <w:color w:val="365F91" w:themeColor="accent1" w:themeShade="BF"/>
          <w:sz w:val="24"/>
        </w:rPr>
        <w:t>5 x 45 minuta</w:t>
      </w:r>
    </w:p>
    <w:p w14:paraId="4EDD9029" w14:textId="31DECDE3" w:rsidR="009B2D49" w:rsidRPr="006B02FD" w:rsidRDefault="009B2D49" w:rsidP="00E446F1">
      <w:pPr>
        <w:spacing w:line="360" w:lineRule="auto"/>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color w:val="17365D" w:themeColor="text2" w:themeShade="BF"/>
          <w:sz w:val="24"/>
        </w:rPr>
        <w:t xml:space="preserve">Dobna skupina: </w:t>
      </w:r>
      <w:r>
        <w:rPr>
          <w:rFonts w:asciiTheme="minorHAnsi" w:eastAsiaTheme="majorEastAsia" w:hAnsiTheme="minorHAnsi" w:cstheme="minorHAnsi"/>
          <w:color w:val="365F91" w:themeColor="accent1" w:themeShade="BF"/>
          <w:sz w:val="24"/>
        </w:rPr>
        <w:t>učenici osnovne škole</w:t>
      </w:r>
    </w:p>
    <w:p w14:paraId="5F64EB3C" w14:textId="77777777" w:rsidR="00923246" w:rsidRPr="006B02FD" w:rsidRDefault="00923246" w:rsidP="00923246">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Ciljevi učenja, vještine i kompetencije</w:t>
      </w:r>
    </w:p>
    <w:p w14:paraId="658D9713" w14:textId="13AEFE45" w:rsidR="007D408E" w:rsidRPr="006B02FD" w:rsidRDefault="007D408E" w:rsidP="00923246">
      <w:pPr>
        <w:jc w:val="both"/>
        <w:rPr>
          <w:rFonts w:asciiTheme="minorHAnsi" w:eastAsia="Times New Roman" w:hAnsiTheme="minorHAnsi" w:cstheme="minorHAnsi"/>
          <w:color w:val="365F91" w:themeColor="accent1" w:themeShade="BF"/>
          <w:sz w:val="24"/>
          <w:szCs w:val="24"/>
        </w:rPr>
      </w:pPr>
      <w:r>
        <w:rPr>
          <w:rFonts w:asciiTheme="minorHAnsi" w:hAnsiTheme="minorHAnsi" w:cstheme="minorHAnsi"/>
          <w:color w:val="365F91" w:themeColor="accent1" w:themeShade="BF"/>
          <w:sz w:val="24"/>
        </w:rPr>
        <w:t>Učenici će razviti tvrde vještine, kao što su programiranje i vodljivost, te se istodobno upoznati s fizikom i elektronikom. Razvit će i kritički pristup u rješavanju problema i konstruktivno raditi u timovima.</w:t>
      </w:r>
    </w:p>
    <w:p w14:paraId="6CCDFBFB" w14:textId="77777777" w:rsidR="00923246" w:rsidRPr="006B02FD" w:rsidRDefault="00923246" w:rsidP="00923246">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Aktivnosti i uloge</w:t>
      </w:r>
    </w:p>
    <w:p w14:paraId="0CF5CB3B" w14:textId="6D7613FA" w:rsidR="003E209B" w:rsidRPr="006B02FD" w:rsidRDefault="00923246" w:rsidP="00923246">
      <w:pPr>
        <w:jc w:val="both"/>
        <w:rPr>
          <w:rFonts w:asciiTheme="minorHAnsi" w:eastAsia="Times New Roman"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U ovom projektu učenici će izraditi sustav vrata za mjerenje brzine, pri čemu će na rampi pustiti mali automobil za igranje, koji će postići brzinu na temelju gravitacijske sile i proći kroz dvije kontaktne točke koje su povezane s </w:t>
      </w:r>
      <w:proofErr w:type="spellStart"/>
      <w:r>
        <w:rPr>
          <w:rFonts w:asciiTheme="minorHAnsi" w:hAnsiTheme="minorHAnsi" w:cstheme="minorHAnsi"/>
          <w:color w:val="365F91" w:themeColor="accent1" w:themeShade="BF"/>
          <w:sz w:val="24"/>
        </w:rPr>
        <w:t>micro</w:t>
      </w:r>
      <w:proofErr w:type="spellEnd"/>
      <w:r>
        <w:rPr>
          <w:rFonts w:asciiTheme="minorHAnsi" w:hAnsiTheme="minorHAnsi" w:cstheme="minorHAnsi"/>
          <w:color w:val="365F91" w:themeColor="accent1" w:themeShade="BF"/>
          <w:sz w:val="24"/>
        </w:rPr>
        <w:t>:bitom. Time će se izmjeriti utrošeno vrijeme i izračunati brzina automobila. Od učenika se očekuje da projektiraju i izgrade rampu, osmisle kontaktna vremenska vrata i programiraju rutine na temelju kojih će se omogućiti mjerenje brzine. Učitelj prati aktivnost i pomaže kad god je to moguće.</w:t>
      </w:r>
    </w:p>
    <w:p w14:paraId="53CD659A" w14:textId="235D2110" w:rsidR="009B2D49" w:rsidRPr="006B02FD" w:rsidRDefault="009B2D49" w:rsidP="00E446F1">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Što vam je potrebno?</w:t>
      </w:r>
    </w:p>
    <w:p w14:paraId="1CF89577" w14:textId="5324B0B7" w:rsidR="00695121" w:rsidRPr="006B02FD" w:rsidRDefault="00473AC3" w:rsidP="00E446F1">
      <w:p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Rampa i automobil</w:t>
      </w:r>
    </w:p>
    <w:p w14:paraId="29230569" w14:textId="65E93EB3" w:rsidR="00695121" w:rsidRPr="006B02FD" w:rsidRDefault="00343D04"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2 kartonska kvadrata (60 cm x 60 cm)</w:t>
      </w:r>
    </w:p>
    <w:p w14:paraId="4385F237" w14:textId="401753FC" w:rsidR="00DD4E5D" w:rsidRPr="006B02FD" w:rsidRDefault="00DD4E5D"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1 list kartona (100 cm x 10 cm)</w:t>
      </w:r>
    </w:p>
    <w:p w14:paraId="2F345667" w14:textId="59FDC728" w:rsidR="00343D04" w:rsidRPr="006B02FD" w:rsidRDefault="00343D04"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1 list pluta (100 cm x 10 cm)</w:t>
      </w:r>
    </w:p>
    <w:p w14:paraId="08D2083B" w14:textId="643DAFC4" w:rsidR="00343D04" w:rsidRPr="006B02FD" w:rsidRDefault="00343D04" w:rsidP="00343D04">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vruće ljepilo</w:t>
      </w:r>
    </w:p>
    <w:p w14:paraId="2D8CE8D1" w14:textId="697D7185" w:rsidR="00343D04" w:rsidRPr="006B02FD" w:rsidRDefault="00343D04" w:rsidP="00343D04">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igračka automobil</w:t>
      </w:r>
    </w:p>
    <w:p w14:paraId="47273D79" w14:textId="40DE1939" w:rsidR="00695121" w:rsidRPr="006B02FD" w:rsidRDefault="00695121" w:rsidP="00E446F1">
      <w:p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Sučelje vodljivosti</w:t>
      </w:r>
    </w:p>
    <w:p w14:paraId="02967CBF" w14:textId="3D1B238F" w:rsidR="00343D04" w:rsidRPr="006B02FD" w:rsidRDefault="00695121" w:rsidP="00343D04">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lastRenderedPageBreak/>
        <w:t xml:space="preserve">komplet BBC </w:t>
      </w:r>
      <w:proofErr w:type="spellStart"/>
      <w:r>
        <w:rPr>
          <w:rFonts w:asciiTheme="minorHAnsi" w:eastAsiaTheme="majorEastAsia" w:hAnsiTheme="minorHAnsi" w:cstheme="minorHAnsi"/>
          <w:i/>
          <w:color w:val="365F91" w:themeColor="accent1" w:themeShade="BF"/>
          <w:sz w:val="24"/>
        </w:rPr>
        <w:t>Micro</w:t>
      </w:r>
      <w:proofErr w:type="spellEnd"/>
      <w:r>
        <w:rPr>
          <w:rFonts w:asciiTheme="minorHAnsi" w:eastAsiaTheme="majorEastAsia" w:hAnsiTheme="minorHAnsi" w:cstheme="minorHAnsi"/>
          <w:i/>
          <w:color w:val="365F91" w:themeColor="accent1" w:themeShade="BF"/>
          <w:sz w:val="24"/>
        </w:rPr>
        <w:t>:bit (</w:t>
      </w:r>
      <w:proofErr w:type="spellStart"/>
      <w:r>
        <w:rPr>
          <w:rFonts w:asciiTheme="minorHAnsi" w:eastAsiaTheme="majorEastAsia" w:hAnsiTheme="minorHAnsi" w:cstheme="minorHAnsi"/>
          <w:i/>
          <w:color w:val="365F91" w:themeColor="accent1" w:themeShade="BF"/>
          <w:sz w:val="24"/>
        </w:rPr>
        <w:t>micro</w:t>
      </w:r>
      <w:proofErr w:type="spellEnd"/>
      <w:r>
        <w:rPr>
          <w:rFonts w:asciiTheme="minorHAnsi" w:eastAsiaTheme="majorEastAsia" w:hAnsiTheme="minorHAnsi" w:cstheme="minorHAnsi"/>
          <w:i/>
          <w:color w:val="365F91" w:themeColor="accent1" w:themeShade="BF"/>
          <w:sz w:val="24"/>
        </w:rPr>
        <w:t>:bit, paket baterija, USB kabel)</w:t>
      </w:r>
    </w:p>
    <w:p w14:paraId="27879FED" w14:textId="3A869AA3" w:rsidR="00695121" w:rsidRPr="006B02FD" w:rsidRDefault="00343D04" w:rsidP="00343D04">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3 aligator štipaljke</w:t>
      </w:r>
    </w:p>
    <w:p w14:paraId="2BB451A6" w14:textId="357A8527" w:rsidR="00343D04" w:rsidRPr="006B02FD" w:rsidRDefault="00343D04" w:rsidP="00343D04">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dvostrana ljepljiva traka</w:t>
      </w:r>
    </w:p>
    <w:p w14:paraId="3852F778" w14:textId="4DE1FD83" w:rsidR="00343D04" w:rsidRPr="006B02FD" w:rsidRDefault="00343D04" w:rsidP="00343D04">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aluminijska folija</w:t>
      </w:r>
    </w:p>
    <w:p w14:paraId="09BFA468" w14:textId="5542169D" w:rsidR="009B2D49" w:rsidRPr="006B02FD" w:rsidRDefault="009B2D49" w:rsidP="00E446F1">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Prostor za učenje</w:t>
      </w:r>
    </w:p>
    <w:p w14:paraId="636A7547" w14:textId="03C00B8E" w:rsidR="007E5147" w:rsidRPr="006B02FD" w:rsidRDefault="007E5147" w:rsidP="00E446F1">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Učionica.</w:t>
      </w:r>
    </w:p>
    <w:p w14:paraId="291AA37E" w14:textId="77777777" w:rsidR="009B2D49" w:rsidRPr="006B02FD" w:rsidRDefault="009B2D49" w:rsidP="00E446F1">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Opis aktivnosti</w:t>
      </w:r>
    </w:p>
    <w:p w14:paraId="0969C423" w14:textId="6E72922E" w:rsidR="00DD0546" w:rsidRPr="006B02FD" w:rsidRDefault="00695121" w:rsidP="00E446F1">
      <w:pPr>
        <w:spacing w:line="360" w:lineRule="auto"/>
        <w:rPr>
          <w:rFonts w:asciiTheme="minorHAnsi" w:eastAsiaTheme="majorEastAsia" w:hAnsiTheme="minorHAnsi" w:cstheme="minorHAnsi"/>
          <w:b/>
          <w:bCs/>
          <w:i/>
          <w:color w:val="365F91" w:themeColor="accent1" w:themeShade="BF"/>
          <w:sz w:val="24"/>
          <w:szCs w:val="24"/>
        </w:rPr>
      </w:pPr>
      <w:r>
        <w:rPr>
          <w:rFonts w:asciiTheme="minorHAnsi" w:eastAsiaTheme="majorEastAsia" w:hAnsiTheme="minorHAnsi" w:cstheme="minorHAnsi"/>
          <w:b/>
          <w:i/>
          <w:color w:val="365F91" w:themeColor="accent1" w:themeShade="BF"/>
          <w:sz w:val="24"/>
        </w:rPr>
        <w:t>1. korak: Uvod u brzinu (45 minuta)</w:t>
      </w:r>
    </w:p>
    <w:p w14:paraId="70F2BC53" w14:textId="2B80387A" w:rsidR="00343D04" w:rsidRPr="006B02FD" w:rsidRDefault="00343D04" w:rsidP="00343D04">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U ovoj aktivnosti učenici će imati priliku stvoriti sustav koji će im omogućiti mjerenje brzine. To će postići stvaranjem sustava koji obuhvaća rampu, igračku automobil i dvoja vremenska vrata povezana s pločom </w:t>
      </w:r>
      <w:proofErr w:type="spellStart"/>
      <w:r>
        <w:rPr>
          <w:rFonts w:asciiTheme="minorHAnsi" w:eastAsiaTheme="majorEastAsia" w:hAnsiTheme="minorHAnsi" w:cstheme="minorHAnsi"/>
          <w:color w:val="365F91" w:themeColor="accent1" w:themeShade="BF"/>
          <w:sz w:val="24"/>
        </w:rPr>
        <w:t>micro</w:t>
      </w:r>
      <w:proofErr w:type="spellEnd"/>
      <w:r>
        <w:rPr>
          <w:rFonts w:asciiTheme="minorHAnsi" w:eastAsiaTheme="majorEastAsia" w:hAnsiTheme="minorHAnsi" w:cstheme="minorHAnsi"/>
          <w:color w:val="365F91" w:themeColor="accent1" w:themeShade="BF"/>
          <w:sz w:val="24"/>
        </w:rPr>
        <w:t xml:space="preserve">:bita. Kada automobil prođe kroz prva vremenska vrata, </w:t>
      </w:r>
      <w:proofErr w:type="spellStart"/>
      <w:r>
        <w:rPr>
          <w:rFonts w:asciiTheme="minorHAnsi" w:eastAsiaTheme="majorEastAsia" w:hAnsiTheme="minorHAnsi" w:cstheme="minorHAnsi"/>
          <w:color w:val="365F91" w:themeColor="accent1" w:themeShade="BF"/>
          <w:sz w:val="24"/>
        </w:rPr>
        <w:t>micro</w:t>
      </w:r>
      <w:proofErr w:type="spellEnd"/>
      <w:r>
        <w:rPr>
          <w:rFonts w:asciiTheme="minorHAnsi" w:eastAsiaTheme="majorEastAsia" w:hAnsiTheme="minorHAnsi" w:cstheme="minorHAnsi"/>
          <w:color w:val="365F91" w:themeColor="accent1" w:themeShade="BF"/>
          <w:sz w:val="24"/>
        </w:rPr>
        <w:t xml:space="preserve">:bit bilježi vrijeme. Isto tako, kada automobil prođe kroz druga vrata, bilježi se i drugo vrijeme. Nakon toga učenici će morati programirati </w:t>
      </w:r>
      <w:proofErr w:type="spellStart"/>
      <w:r>
        <w:rPr>
          <w:rFonts w:asciiTheme="minorHAnsi" w:eastAsiaTheme="majorEastAsia" w:hAnsiTheme="minorHAnsi" w:cstheme="minorHAnsi"/>
          <w:color w:val="365F91" w:themeColor="accent1" w:themeShade="BF"/>
          <w:sz w:val="24"/>
        </w:rPr>
        <w:t>micro</w:t>
      </w:r>
      <w:proofErr w:type="spellEnd"/>
      <w:r>
        <w:rPr>
          <w:rFonts w:asciiTheme="minorHAnsi" w:eastAsiaTheme="majorEastAsia" w:hAnsiTheme="minorHAnsi" w:cstheme="minorHAnsi"/>
          <w:color w:val="365F91" w:themeColor="accent1" w:themeShade="BF"/>
          <w:sz w:val="24"/>
        </w:rPr>
        <w:t>:bit kako bi izračunali vrijeme potrebno igrački automobilu da prođe od jednih do drugih vrata. Kada dobiju utrošeno vrijeme, morat će ga upotrijebiti zajedno s udaljenošću kako bi izračunali brzinu kojom je automobil prošao kroz vrata.</w:t>
      </w:r>
    </w:p>
    <w:p w14:paraId="2B2FA50E" w14:textId="15FE9CD8" w:rsidR="00343D04" w:rsidRPr="006B02FD" w:rsidRDefault="00343D04" w:rsidP="00343D04">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Da bi mogli započeti tu aktivnost, učenici će se morati upoznati s konceptom brzine. Brzina je mjera udaljenosti tijekom vremena i obično se mjeri u m/s ili </w:t>
      </w:r>
      <w:proofErr w:type="spellStart"/>
      <w:r>
        <w:rPr>
          <w:rFonts w:asciiTheme="minorHAnsi" w:eastAsiaTheme="majorEastAsia" w:hAnsiTheme="minorHAnsi" w:cstheme="minorHAnsi"/>
          <w:color w:val="365F91" w:themeColor="accent1" w:themeShade="BF"/>
          <w:sz w:val="24"/>
        </w:rPr>
        <w:t>mph</w:t>
      </w:r>
      <w:proofErr w:type="spellEnd"/>
      <w:r>
        <w:rPr>
          <w:rFonts w:asciiTheme="minorHAnsi" w:eastAsiaTheme="majorEastAsia" w:hAnsiTheme="minorHAnsi" w:cstheme="minorHAnsi"/>
          <w:color w:val="365F91" w:themeColor="accent1" w:themeShade="BF"/>
          <w:sz w:val="24"/>
        </w:rPr>
        <w:t xml:space="preserve"> ili km/h. Skupine možete upoznati s djelovanjem brzine s pomoću jednog malog zadatka.</w:t>
      </w:r>
    </w:p>
    <w:p w14:paraId="5DDBD47D" w14:textId="77777777" w:rsidR="00343D04" w:rsidRPr="006B02FD" w:rsidRDefault="00343D04" w:rsidP="00343D04">
      <w:pPr>
        <w:spacing w:line="360" w:lineRule="auto"/>
        <w:ind w:left="720"/>
        <w:jc w:val="both"/>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color w:val="365F91" w:themeColor="accent1" w:themeShade="BF"/>
          <w:sz w:val="24"/>
        </w:rPr>
        <w:t>Aktivnosti Kako mjeriti brzinu</w:t>
      </w:r>
    </w:p>
    <w:p w14:paraId="50EA457B" w14:textId="7E61836B" w:rsidR="00343D04" w:rsidRPr="006B02FD" w:rsidRDefault="00347135">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Zatražite učenike da mjernom vrpcom izmjere određenu udaljenost (u našem primjeru ona je 10 metara). Na velikoj ploči napravite tri stupca i zapišite ime svakog učenika koji želi sudjelovati. Uvjerite svoje učenike da ova aktivnost nije natjecanje i da je cilj učenje kroz zabavu. S pomoću štoperice izmjerite trajanje svake vožnje. Nakon što završite, razgovarajte s učenicima o različitim rezultatima u stupcu u kojem je zabilježeno vrijeme </w:t>
      </w:r>
      <w:r>
        <w:rPr>
          <w:rFonts w:asciiTheme="minorHAnsi" w:eastAsiaTheme="majorEastAsia" w:hAnsiTheme="minorHAnsi" w:cstheme="minorHAnsi"/>
          <w:color w:val="365F91" w:themeColor="accent1" w:themeShade="BF"/>
          <w:sz w:val="24"/>
        </w:rPr>
        <w:lastRenderedPageBreak/>
        <w:t>i zadajte im da izračunaju brzinu svakog svojeg kolege (tablica 1.). Do kraja ove aktivnosti vaši učenici trebaju razumjeti osnove mjerenja brzine.</w:t>
      </w:r>
    </w:p>
    <w:tbl>
      <w:tblPr>
        <w:tblStyle w:val="Reetkatablice"/>
        <w:tblW w:w="0" w:type="auto"/>
        <w:jc w:val="center"/>
        <w:tblLook w:val="04A0" w:firstRow="1" w:lastRow="0" w:firstColumn="1" w:lastColumn="0" w:noHBand="0" w:noVBand="1"/>
      </w:tblPr>
      <w:tblGrid>
        <w:gridCol w:w="1204"/>
        <w:gridCol w:w="2044"/>
        <w:gridCol w:w="1436"/>
      </w:tblGrid>
      <w:tr w:rsidR="00343D04" w:rsidRPr="00CD0183" w14:paraId="3F548ED4" w14:textId="77777777" w:rsidTr="00343D04">
        <w:trPr>
          <w:trHeight w:val="510"/>
          <w:jc w:val="center"/>
        </w:trPr>
        <w:tc>
          <w:tcPr>
            <w:tcW w:w="0" w:type="auto"/>
            <w:shd w:val="clear" w:color="auto" w:fill="D9D9D9" w:themeFill="background1" w:themeFillShade="D9"/>
            <w:vAlign w:val="center"/>
          </w:tcPr>
          <w:p w14:paraId="680004AC" w14:textId="2058A0BE" w:rsidR="00343D04" w:rsidRPr="007D408E" w:rsidRDefault="00343D04" w:rsidP="00343D04">
            <w:pPr>
              <w:jc w:val="center"/>
              <w:rPr>
                <w:rFonts w:asciiTheme="minorHAnsi" w:eastAsiaTheme="majorEastAsia" w:hAnsiTheme="minorHAnsi" w:cstheme="minorHAnsi"/>
                <w:b/>
                <w:bCs/>
                <w:color w:val="386D9F"/>
                <w:sz w:val="24"/>
                <w:szCs w:val="24"/>
              </w:rPr>
            </w:pPr>
            <w:r>
              <w:rPr>
                <w:rFonts w:asciiTheme="minorHAnsi" w:eastAsiaTheme="majorEastAsia" w:hAnsiTheme="minorHAnsi" w:cstheme="minorHAnsi"/>
                <w:b/>
                <w:color w:val="386D9F"/>
                <w:sz w:val="24"/>
              </w:rPr>
              <w:t>Ime</w:t>
            </w:r>
          </w:p>
        </w:tc>
        <w:tc>
          <w:tcPr>
            <w:tcW w:w="0" w:type="auto"/>
            <w:shd w:val="clear" w:color="auto" w:fill="D9D9D9" w:themeFill="background1" w:themeFillShade="D9"/>
            <w:vAlign w:val="center"/>
          </w:tcPr>
          <w:p w14:paraId="63C01E10" w14:textId="331B0658" w:rsidR="00343D04" w:rsidRPr="00502CED" w:rsidRDefault="00343D04" w:rsidP="00343D04">
            <w:pPr>
              <w:jc w:val="center"/>
              <w:rPr>
                <w:rFonts w:asciiTheme="minorHAnsi" w:eastAsiaTheme="majorEastAsia" w:hAnsiTheme="minorHAnsi" w:cstheme="minorHAnsi"/>
                <w:b/>
                <w:bCs/>
                <w:color w:val="386D9F"/>
                <w:sz w:val="24"/>
                <w:szCs w:val="24"/>
              </w:rPr>
            </w:pPr>
            <w:r>
              <w:rPr>
                <w:rFonts w:asciiTheme="minorHAnsi" w:eastAsiaTheme="majorEastAsia" w:hAnsiTheme="minorHAnsi" w:cstheme="minorHAnsi"/>
                <w:b/>
                <w:color w:val="386D9F"/>
                <w:sz w:val="24"/>
              </w:rPr>
              <w:t>Vrijeme (sekunde)</w:t>
            </w:r>
          </w:p>
        </w:tc>
        <w:tc>
          <w:tcPr>
            <w:tcW w:w="0" w:type="auto"/>
            <w:shd w:val="clear" w:color="auto" w:fill="D9D9D9" w:themeFill="background1" w:themeFillShade="D9"/>
            <w:vAlign w:val="center"/>
          </w:tcPr>
          <w:p w14:paraId="5C4E3503" w14:textId="7DD58C27" w:rsidR="00343D04" w:rsidRPr="006B02FD" w:rsidRDefault="00343D04" w:rsidP="00343D04">
            <w:pPr>
              <w:jc w:val="center"/>
              <w:rPr>
                <w:rFonts w:asciiTheme="minorHAnsi" w:eastAsiaTheme="majorEastAsia" w:hAnsiTheme="minorHAnsi" w:cstheme="minorHAnsi"/>
                <w:b/>
                <w:bCs/>
                <w:color w:val="386D9F"/>
                <w:sz w:val="24"/>
                <w:szCs w:val="24"/>
              </w:rPr>
            </w:pPr>
            <w:r>
              <w:rPr>
                <w:rFonts w:asciiTheme="minorHAnsi" w:eastAsiaTheme="majorEastAsia" w:hAnsiTheme="minorHAnsi" w:cstheme="minorHAnsi"/>
                <w:b/>
                <w:color w:val="386D9F"/>
                <w:sz w:val="24"/>
              </w:rPr>
              <w:t>Brzina (m/s)</w:t>
            </w:r>
          </w:p>
        </w:tc>
      </w:tr>
      <w:tr w:rsidR="00343D04" w:rsidRPr="00CD0183" w14:paraId="2DC1086F" w14:textId="77777777" w:rsidTr="00343D04">
        <w:trPr>
          <w:trHeight w:val="510"/>
          <w:jc w:val="center"/>
        </w:trPr>
        <w:tc>
          <w:tcPr>
            <w:tcW w:w="0" w:type="auto"/>
            <w:vAlign w:val="center"/>
          </w:tcPr>
          <w:p w14:paraId="29F83395" w14:textId="2E07FC68" w:rsidR="00343D04" w:rsidRPr="007D408E" w:rsidRDefault="00343D04" w:rsidP="00343D04">
            <w:pP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Ferdinand</w:t>
            </w:r>
          </w:p>
        </w:tc>
        <w:tc>
          <w:tcPr>
            <w:tcW w:w="0" w:type="auto"/>
            <w:vAlign w:val="center"/>
          </w:tcPr>
          <w:p w14:paraId="31DFA96E" w14:textId="7DFB8B04"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15,3</w:t>
            </w:r>
          </w:p>
        </w:tc>
        <w:tc>
          <w:tcPr>
            <w:tcW w:w="0" w:type="auto"/>
            <w:vAlign w:val="center"/>
          </w:tcPr>
          <w:p w14:paraId="6C73B3AE" w14:textId="36110F11"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0,65</w:t>
            </w:r>
          </w:p>
        </w:tc>
      </w:tr>
      <w:tr w:rsidR="00343D04" w:rsidRPr="00CD0183" w14:paraId="6B5DECE1" w14:textId="77777777" w:rsidTr="00343D04">
        <w:trPr>
          <w:trHeight w:val="510"/>
          <w:jc w:val="center"/>
        </w:trPr>
        <w:tc>
          <w:tcPr>
            <w:tcW w:w="0" w:type="auto"/>
            <w:vAlign w:val="center"/>
          </w:tcPr>
          <w:p w14:paraId="616D454B" w14:textId="65CE9732" w:rsidR="00343D04" w:rsidRPr="007D408E" w:rsidRDefault="00343D04" w:rsidP="00343D04">
            <w:pP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Iris</w:t>
            </w:r>
          </w:p>
        </w:tc>
        <w:tc>
          <w:tcPr>
            <w:tcW w:w="0" w:type="auto"/>
            <w:vAlign w:val="center"/>
          </w:tcPr>
          <w:p w14:paraId="38082636" w14:textId="477BC755"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12,1</w:t>
            </w:r>
          </w:p>
        </w:tc>
        <w:tc>
          <w:tcPr>
            <w:tcW w:w="0" w:type="auto"/>
            <w:vAlign w:val="center"/>
          </w:tcPr>
          <w:p w14:paraId="2BAEC8E6" w14:textId="729ADEA5"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0,83</w:t>
            </w:r>
          </w:p>
        </w:tc>
      </w:tr>
      <w:tr w:rsidR="00343D04" w:rsidRPr="00CD0183" w14:paraId="09DE786D" w14:textId="77777777" w:rsidTr="00343D04">
        <w:trPr>
          <w:trHeight w:val="510"/>
          <w:jc w:val="center"/>
        </w:trPr>
        <w:tc>
          <w:tcPr>
            <w:tcW w:w="0" w:type="auto"/>
            <w:vAlign w:val="center"/>
          </w:tcPr>
          <w:p w14:paraId="0D555EF7" w14:textId="6010E7FC" w:rsidR="00343D04" w:rsidRPr="007D408E" w:rsidRDefault="00343D04" w:rsidP="00343D04">
            <w:pPr>
              <w:rPr>
                <w:rFonts w:asciiTheme="minorHAnsi" w:eastAsiaTheme="majorEastAsia" w:hAnsiTheme="minorHAnsi" w:cstheme="minorHAnsi"/>
                <w:bCs/>
                <w:color w:val="386D9F"/>
                <w:sz w:val="24"/>
                <w:szCs w:val="24"/>
              </w:rPr>
            </w:pPr>
            <w:proofErr w:type="spellStart"/>
            <w:r>
              <w:rPr>
                <w:rFonts w:asciiTheme="minorHAnsi" w:eastAsiaTheme="majorEastAsia" w:hAnsiTheme="minorHAnsi" w:cstheme="minorHAnsi"/>
                <w:color w:val="386D9F"/>
                <w:sz w:val="24"/>
              </w:rPr>
              <w:t>Neil</w:t>
            </w:r>
            <w:proofErr w:type="spellEnd"/>
          </w:p>
        </w:tc>
        <w:tc>
          <w:tcPr>
            <w:tcW w:w="0" w:type="auto"/>
            <w:vAlign w:val="center"/>
          </w:tcPr>
          <w:p w14:paraId="1F28DA83" w14:textId="3A5C46D2"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13,8</w:t>
            </w:r>
          </w:p>
        </w:tc>
        <w:tc>
          <w:tcPr>
            <w:tcW w:w="0" w:type="auto"/>
            <w:vAlign w:val="center"/>
          </w:tcPr>
          <w:p w14:paraId="7D539094" w14:textId="559932C8"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w:t>
            </w:r>
          </w:p>
        </w:tc>
      </w:tr>
      <w:tr w:rsidR="00343D04" w:rsidRPr="00CD0183" w14:paraId="4775FD10" w14:textId="77777777" w:rsidTr="00343D04">
        <w:trPr>
          <w:trHeight w:val="510"/>
          <w:jc w:val="center"/>
        </w:trPr>
        <w:tc>
          <w:tcPr>
            <w:tcW w:w="0" w:type="auto"/>
            <w:vAlign w:val="center"/>
          </w:tcPr>
          <w:p w14:paraId="36BEAE69" w14:textId="4CAC5C51" w:rsidR="00343D04" w:rsidRPr="007D408E" w:rsidRDefault="00343D04" w:rsidP="00343D04">
            <w:pPr>
              <w:rPr>
                <w:rFonts w:asciiTheme="minorHAnsi" w:eastAsiaTheme="majorEastAsia" w:hAnsiTheme="minorHAnsi" w:cstheme="minorHAnsi"/>
                <w:bCs/>
                <w:color w:val="386D9F"/>
                <w:sz w:val="24"/>
                <w:szCs w:val="24"/>
              </w:rPr>
            </w:pPr>
            <w:proofErr w:type="spellStart"/>
            <w:r>
              <w:rPr>
                <w:rFonts w:asciiTheme="minorHAnsi" w:eastAsiaTheme="majorEastAsia" w:hAnsiTheme="minorHAnsi" w:cstheme="minorHAnsi"/>
                <w:color w:val="386D9F"/>
                <w:sz w:val="24"/>
              </w:rPr>
              <w:t>Anne</w:t>
            </w:r>
            <w:proofErr w:type="spellEnd"/>
          </w:p>
        </w:tc>
        <w:tc>
          <w:tcPr>
            <w:tcW w:w="0" w:type="auto"/>
            <w:vAlign w:val="center"/>
          </w:tcPr>
          <w:p w14:paraId="4C35D08E" w14:textId="0115A8E8"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11,1</w:t>
            </w:r>
          </w:p>
        </w:tc>
        <w:tc>
          <w:tcPr>
            <w:tcW w:w="0" w:type="auto"/>
            <w:vAlign w:val="center"/>
          </w:tcPr>
          <w:p w14:paraId="478EAC54" w14:textId="6729C9AB"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w:t>
            </w:r>
          </w:p>
        </w:tc>
      </w:tr>
      <w:tr w:rsidR="00343D04" w:rsidRPr="00CD0183" w14:paraId="70AE7D46" w14:textId="77777777" w:rsidTr="00343D04">
        <w:trPr>
          <w:trHeight w:val="510"/>
          <w:jc w:val="center"/>
        </w:trPr>
        <w:tc>
          <w:tcPr>
            <w:tcW w:w="0" w:type="auto"/>
            <w:vAlign w:val="center"/>
          </w:tcPr>
          <w:p w14:paraId="147A33E5" w14:textId="7A53DCFC" w:rsidR="00343D04" w:rsidRPr="007D408E" w:rsidRDefault="00343D04" w:rsidP="00343D04">
            <w:pPr>
              <w:rPr>
                <w:rFonts w:asciiTheme="minorHAnsi" w:eastAsiaTheme="majorEastAsia" w:hAnsiTheme="minorHAnsi" w:cstheme="minorHAnsi"/>
                <w:bCs/>
                <w:color w:val="386D9F"/>
                <w:sz w:val="24"/>
                <w:szCs w:val="24"/>
              </w:rPr>
            </w:pPr>
            <w:proofErr w:type="spellStart"/>
            <w:r>
              <w:rPr>
                <w:rFonts w:asciiTheme="minorHAnsi" w:eastAsiaTheme="majorEastAsia" w:hAnsiTheme="minorHAnsi" w:cstheme="minorHAnsi"/>
                <w:color w:val="386D9F"/>
                <w:sz w:val="24"/>
              </w:rPr>
              <w:t>Liam</w:t>
            </w:r>
            <w:proofErr w:type="spellEnd"/>
          </w:p>
        </w:tc>
        <w:tc>
          <w:tcPr>
            <w:tcW w:w="0" w:type="auto"/>
            <w:vAlign w:val="center"/>
          </w:tcPr>
          <w:p w14:paraId="2F258CF1" w14:textId="36FD6BC1"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16,2</w:t>
            </w:r>
          </w:p>
        </w:tc>
        <w:tc>
          <w:tcPr>
            <w:tcW w:w="0" w:type="auto"/>
            <w:vAlign w:val="center"/>
          </w:tcPr>
          <w:p w14:paraId="4E9CCE98" w14:textId="2F497EA3"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w:t>
            </w:r>
          </w:p>
        </w:tc>
      </w:tr>
      <w:tr w:rsidR="00343D04" w:rsidRPr="00CD0183" w14:paraId="3679A868" w14:textId="77777777" w:rsidTr="00343D04">
        <w:trPr>
          <w:trHeight w:val="510"/>
          <w:jc w:val="center"/>
        </w:trPr>
        <w:tc>
          <w:tcPr>
            <w:tcW w:w="0" w:type="auto"/>
            <w:vAlign w:val="center"/>
          </w:tcPr>
          <w:p w14:paraId="7108E162" w14:textId="4CD7A80A" w:rsidR="00343D04" w:rsidRPr="007D408E" w:rsidRDefault="00343D04" w:rsidP="00343D04">
            <w:pPr>
              <w:rPr>
                <w:rFonts w:asciiTheme="minorHAnsi" w:eastAsiaTheme="majorEastAsia" w:hAnsiTheme="minorHAnsi" w:cstheme="minorHAnsi"/>
                <w:bCs/>
                <w:color w:val="386D9F"/>
                <w:sz w:val="24"/>
                <w:szCs w:val="24"/>
              </w:rPr>
            </w:pPr>
            <w:proofErr w:type="spellStart"/>
            <w:r>
              <w:rPr>
                <w:rFonts w:asciiTheme="minorHAnsi" w:eastAsiaTheme="majorEastAsia" w:hAnsiTheme="minorHAnsi" w:cstheme="minorHAnsi"/>
                <w:color w:val="386D9F"/>
                <w:sz w:val="24"/>
              </w:rPr>
              <w:t>Stacey</w:t>
            </w:r>
            <w:proofErr w:type="spellEnd"/>
          </w:p>
        </w:tc>
        <w:tc>
          <w:tcPr>
            <w:tcW w:w="0" w:type="auto"/>
            <w:vAlign w:val="center"/>
          </w:tcPr>
          <w:p w14:paraId="7CBB6FA6" w14:textId="331B89AE"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16,1</w:t>
            </w:r>
          </w:p>
        </w:tc>
        <w:tc>
          <w:tcPr>
            <w:tcW w:w="0" w:type="auto"/>
            <w:vAlign w:val="center"/>
          </w:tcPr>
          <w:p w14:paraId="3DB727AB" w14:textId="7F4D5FCC" w:rsidR="00343D04" w:rsidRPr="006B02F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w:t>
            </w:r>
          </w:p>
        </w:tc>
      </w:tr>
      <w:tr w:rsidR="00343D04" w:rsidRPr="00CD0183" w14:paraId="65AC8860" w14:textId="77777777" w:rsidTr="00343D04">
        <w:trPr>
          <w:trHeight w:val="510"/>
          <w:jc w:val="center"/>
        </w:trPr>
        <w:tc>
          <w:tcPr>
            <w:tcW w:w="0" w:type="auto"/>
            <w:vAlign w:val="center"/>
          </w:tcPr>
          <w:p w14:paraId="743E7D16" w14:textId="53C37ED3" w:rsidR="00343D04" w:rsidRPr="007D408E" w:rsidRDefault="00343D04" w:rsidP="00343D04">
            <w:pPr>
              <w:rPr>
                <w:rFonts w:asciiTheme="minorHAnsi" w:eastAsiaTheme="majorEastAsia" w:hAnsiTheme="minorHAnsi" w:cstheme="minorHAnsi"/>
                <w:bCs/>
                <w:color w:val="386D9F"/>
                <w:sz w:val="24"/>
                <w:szCs w:val="24"/>
              </w:rPr>
            </w:pPr>
            <w:proofErr w:type="spellStart"/>
            <w:r>
              <w:rPr>
                <w:rFonts w:asciiTheme="minorHAnsi" w:eastAsiaTheme="majorEastAsia" w:hAnsiTheme="minorHAnsi" w:cstheme="minorHAnsi"/>
                <w:color w:val="386D9F"/>
                <w:sz w:val="24"/>
              </w:rPr>
              <w:t>Steven</w:t>
            </w:r>
            <w:proofErr w:type="spellEnd"/>
          </w:p>
        </w:tc>
        <w:tc>
          <w:tcPr>
            <w:tcW w:w="0" w:type="auto"/>
            <w:vAlign w:val="center"/>
          </w:tcPr>
          <w:p w14:paraId="1C51B6FF" w14:textId="427DB0DA" w:rsidR="00343D04" w:rsidRPr="00502CED" w:rsidRDefault="00343D04" w:rsidP="00343D04">
            <w:pPr>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14,7</w:t>
            </w:r>
          </w:p>
        </w:tc>
        <w:tc>
          <w:tcPr>
            <w:tcW w:w="0" w:type="auto"/>
            <w:vAlign w:val="center"/>
          </w:tcPr>
          <w:p w14:paraId="05E60DD0" w14:textId="55CA2FAC" w:rsidR="00343D04" w:rsidRPr="006B02FD" w:rsidRDefault="00343D04" w:rsidP="00F832E4">
            <w:pPr>
              <w:keepNext/>
              <w:jc w:val="center"/>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w:t>
            </w:r>
          </w:p>
        </w:tc>
      </w:tr>
    </w:tbl>
    <w:p w14:paraId="1BDC47D2" w14:textId="5BE51590" w:rsidR="00343D04" w:rsidRPr="007D408E" w:rsidRDefault="00F832E4" w:rsidP="00F832E4">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Tablica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Table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1</w:t>
      </w:r>
      <w:r>
        <w:rPr>
          <w:rFonts w:asciiTheme="minorHAnsi" w:hAnsiTheme="minorHAnsi" w:cstheme="minorHAnsi"/>
          <w:sz w:val="24"/>
          <w:szCs w:val="24"/>
        </w:rPr>
        <w:fldChar w:fldCharType="end"/>
      </w:r>
    </w:p>
    <w:p w14:paraId="5E691D81" w14:textId="5D3DEDDB" w:rsidR="00411ADA" w:rsidRPr="006B02FD" w:rsidRDefault="00411ADA" w:rsidP="00411ADA">
      <w:pPr>
        <w:spacing w:line="360" w:lineRule="auto"/>
        <w:rPr>
          <w:rFonts w:asciiTheme="minorHAnsi" w:eastAsiaTheme="majorEastAsia" w:hAnsiTheme="minorHAnsi" w:cstheme="minorHAnsi"/>
          <w:b/>
          <w:bCs/>
          <w:i/>
          <w:color w:val="365F91" w:themeColor="accent1" w:themeShade="BF"/>
          <w:sz w:val="24"/>
          <w:szCs w:val="24"/>
        </w:rPr>
      </w:pPr>
      <w:r>
        <w:rPr>
          <w:rFonts w:asciiTheme="minorHAnsi" w:eastAsiaTheme="majorEastAsia" w:hAnsiTheme="minorHAnsi" w:cstheme="minorHAnsi"/>
          <w:b/>
          <w:i/>
          <w:color w:val="365F91" w:themeColor="accent1" w:themeShade="BF"/>
          <w:sz w:val="24"/>
        </w:rPr>
        <w:t>2. korak: Izgradnja rampe (80 minuta)</w:t>
      </w:r>
    </w:p>
    <w:p w14:paraId="59D9FD9C" w14:textId="1A2DA8CC" w:rsidR="00DE31AC" w:rsidRPr="006B02FD" w:rsidRDefault="000745AC" w:rsidP="00DE31AC">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Za izgradnju rampe učenicima će biti potrebna dva kartona (otprilike 50 cm x 50 cm), jedan široki karton (100 cm x 10 cm), koji će poslužiti kao baza za rampu, te rampa od pluta istih dimenzija kao i široki karton (slika 1.).</w:t>
      </w:r>
    </w:p>
    <w:p w14:paraId="7F698B06" w14:textId="77777777" w:rsidR="005E4188" w:rsidRPr="007D408E" w:rsidRDefault="005E4188" w:rsidP="005E4188">
      <w:pPr>
        <w:spacing w:line="360" w:lineRule="auto"/>
        <w:ind w:left="720"/>
        <w:jc w:val="center"/>
        <w:rPr>
          <w:rFonts w:asciiTheme="minorHAnsi" w:eastAsiaTheme="majorEastAsia" w:hAnsiTheme="minorHAnsi" w:cstheme="minorHAnsi"/>
          <w:bCs/>
          <w:noProof/>
          <w:color w:val="386D9F"/>
          <w:sz w:val="24"/>
          <w:szCs w:val="24"/>
        </w:rPr>
      </w:pPr>
    </w:p>
    <w:p w14:paraId="08017AD1"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lastRenderedPageBreak/>
        <w:drawing>
          <wp:inline distT="0" distB="0" distL="0" distR="0" wp14:anchorId="42D53080" wp14:editId="24D7EF86">
            <wp:extent cx="5106670" cy="2971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05.JPG"/>
                    <pic:cNvPicPr/>
                  </pic:nvPicPr>
                  <pic:blipFill rotWithShape="1">
                    <a:blip r:embed="rId9" cstate="print">
                      <a:extLst>
                        <a:ext uri="{28A0092B-C50C-407E-A947-70E740481C1C}">
                          <a14:useLocalDpi xmlns:a14="http://schemas.microsoft.com/office/drawing/2010/main" val="0"/>
                        </a:ext>
                      </a:extLst>
                    </a:blip>
                    <a:srcRect t="17385" b="5021"/>
                    <a:stretch/>
                  </pic:blipFill>
                  <pic:spPr bwMode="auto">
                    <a:xfrm>
                      <a:off x="0" y="0"/>
                      <a:ext cx="5109446" cy="2973415"/>
                    </a:xfrm>
                    <a:prstGeom prst="rect">
                      <a:avLst/>
                    </a:prstGeom>
                    <a:ln>
                      <a:noFill/>
                    </a:ln>
                    <a:extLst>
                      <a:ext uri="{53640926-AAD7-44D8-BBD7-CCE9431645EC}">
                        <a14:shadowObscured xmlns:a14="http://schemas.microsoft.com/office/drawing/2010/main"/>
                      </a:ext>
                    </a:extLst>
                  </pic:spPr>
                </pic:pic>
              </a:graphicData>
            </a:graphic>
          </wp:inline>
        </w:drawing>
      </w:r>
    </w:p>
    <w:p w14:paraId="2CD92BCE" w14:textId="5D4913A3" w:rsidR="005E4188" w:rsidRPr="006B02FD" w:rsidRDefault="00694630" w:rsidP="00694630">
      <w:pPr>
        <w:pStyle w:val="Opisslike"/>
        <w:jc w:val="center"/>
        <w:rPr>
          <w:rFonts w:asciiTheme="minorHAnsi" w:eastAsiaTheme="majorEastAsia" w:hAnsiTheme="minorHAnsi" w:cstheme="minorHAnsi"/>
          <w:bCs/>
          <w:color w:val="365F91" w:themeColor="accent1" w:themeShade="BF"/>
          <w:sz w:val="24"/>
          <w:szCs w:val="24"/>
        </w:rPr>
      </w:pPr>
      <w:r>
        <w:rPr>
          <w:rFonts w:asciiTheme="minorHAnsi" w:hAnsiTheme="minorHAnsi" w:cstheme="minorHAnsi"/>
          <w:color w:val="365F91" w:themeColor="accent1" w:themeShade="BF"/>
          <w:sz w:val="24"/>
        </w:rPr>
        <w:t xml:space="preserve">Slika </w:t>
      </w:r>
      <w:r>
        <w:rPr>
          <w:rFonts w:asciiTheme="minorHAnsi" w:hAnsiTheme="minorHAnsi" w:cstheme="minorHAnsi"/>
          <w:color w:val="365F91" w:themeColor="accent1" w:themeShade="BF"/>
          <w:sz w:val="24"/>
          <w:szCs w:val="24"/>
        </w:rPr>
        <w:fldChar w:fldCharType="begin"/>
      </w:r>
      <w:r>
        <w:rPr>
          <w:rFonts w:asciiTheme="minorHAnsi" w:hAnsiTheme="minorHAnsi" w:cstheme="minorHAnsi"/>
          <w:color w:val="365F91" w:themeColor="accent1" w:themeShade="BF"/>
          <w:sz w:val="24"/>
          <w:szCs w:val="24"/>
        </w:rPr>
        <w:instrText xml:space="preserve"> SEQ Picture \* ARABIC </w:instrText>
      </w:r>
      <w:r>
        <w:rPr>
          <w:rFonts w:asciiTheme="minorHAnsi" w:hAnsiTheme="minorHAnsi" w:cstheme="minorHAnsi"/>
          <w:color w:val="365F91" w:themeColor="accent1" w:themeShade="BF"/>
          <w:sz w:val="24"/>
          <w:szCs w:val="24"/>
        </w:rPr>
        <w:fldChar w:fldCharType="separate"/>
      </w:r>
      <w:r>
        <w:rPr>
          <w:rFonts w:asciiTheme="minorHAnsi" w:hAnsiTheme="minorHAnsi" w:cstheme="minorHAnsi"/>
          <w:noProof/>
          <w:color w:val="365F91" w:themeColor="accent1" w:themeShade="BF"/>
          <w:sz w:val="24"/>
          <w:szCs w:val="24"/>
        </w:rPr>
        <w:t>1</w:t>
      </w:r>
      <w:r>
        <w:rPr>
          <w:rFonts w:asciiTheme="minorHAnsi" w:hAnsiTheme="minorHAnsi" w:cstheme="minorHAnsi"/>
          <w:color w:val="365F91" w:themeColor="accent1" w:themeShade="BF"/>
          <w:sz w:val="24"/>
          <w:szCs w:val="24"/>
        </w:rPr>
        <w:fldChar w:fldCharType="end"/>
      </w:r>
    </w:p>
    <w:p w14:paraId="7082EC83" w14:textId="0B4553D5" w:rsidR="00DE31AC" w:rsidRPr="006B02FD" w:rsidRDefault="00DE31AC" w:rsidP="00DE31AC">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Tijekom izgradnje učenici trebaju postati svjesni utjecaja gravitacije na tijelo. Kako bi se stvorilo okruženje u kojemu se to lako može uočiti, dopustite učenicima da sami odaberu početnu visinu rampe. Eksperimentiranje će im omogućiti da shvate da će primjenom više točke pokretanja njihov automobil postići veću brzinu. Nakon što učenici odaberu početnu točku rampe, morat će izgraditi strukturu koja će je držati. U našem primjeru to se postiže lijepljenjem kartona koji će služiti kao cesta na kartone koji će služiti kao zidovi. Učenici trebaju izvršiti mjerenja i pronaći način kako postići da obje strane budu paralelne (slika 2.).</w:t>
      </w:r>
    </w:p>
    <w:p w14:paraId="2711E7FD"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lastRenderedPageBreak/>
        <w:drawing>
          <wp:inline distT="0" distB="0" distL="0" distR="0" wp14:anchorId="7DD81785" wp14:editId="482D72C2">
            <wp:extent cx="3250096" cy="2437572"/>
            <wp:effectExtent l="0" t="0" r="762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3559" cy="2440169"/>
                    </a:xfrm>
                    <a:prstGeom prst="rect">
                      <a:avLst/>
                    </a:prstGeom>
                  </pic:spPr>
                </pic:pic>
              </a:graphicData>
            </a:graphic>
          </wp:inline>
        </w:drawing>
      </w:r>
    </w:p>
    <w:p w14:paraId="2B1C6317" w14:textId="223F8841" w:rsidR="005E4188" w:rsidRPr="006B02FD" w:rsidRDefault="00694630" w:rsidP="00694630">
      <w:pPr>
        <w:pStyle w:val="Opisslike"/>
        <w:jc w:val="center"/>
        <w:rPr>
          <w:rFonts w:asciiTheme="minorHAnsi" w:eastAsiaTheme="majorEastAsia" w:hAnsiTheme="minorHAnsi" w:cstheme="minorHAnsi"/>
          <w:bCs/>
          <w:color w:val="365F91" w:themeColor="accent1" w:themeShade="BF"/>
          <w:sz w:val="24"/>
          <w:szCs w:val="24"/>
        </w:rPr>
      </w:pPr>
      <w:r>
        <w:rPr>
          <w:rFonts w:asciiTheme="minorHAnsi" w:hAnsiTheme="minorHAnsi" w:cstheme="minorHAnsi"/>
          <w:color w:val="365F91" w:themeColor="accent1" w:themeShade="BF"/>
          <w:sz w:val="24"/>
        </w:rPr>
        <w:t xml:space="preserve">Slika </w:t>
      </w:r>
      <w:r>
        <w:rPr>
          <w:rFonts w:asciiTheme="minorHAnsi" w:hAnsiTheme="minorHAnsi" w:cstheme="minorHAnsi"/>
          <w:color w:val="365F91" w:themeColor="accent1" w:themeShade="BF"/>
          <w:sz w:val="24"/>
          <w:szCs w:val="24"/>
        </w:rPr>
        <w:fldChar w:fldCharType="begin"/>
      </w:r>
      <w:r>
        <w:rPr>
          <w:rFonts w:asciiTheme="minorHAnsi" w:hAnsiTheme="minorHAnsi" w:cstheme="minorHAnsi"/>
          <w:color w:val="365F91" w:themeColor="accent1" w:themeShade="BF"/>
          <w:sz w:val="24"/>
          <w:szCs w:val="24"/>
        </w:rPr>
        <w:instrText xml:space="preserve"> SEQ Picture \* ARABIC </w:instrText>
      </w:r>
      <w:r>
        <w:rPr>
          <w:rFonts w:asciiTheme="minorHAnsi" w:hAnsiTheme="minorHAnsi" w:cstheme="minorHAnsi"/>
          <w:color w:val="365F91" w:themeColor="accent1" w:themeShade="BF"/>
          <w:sz w:val="24"/>
          <w:szCs w:val="24"/>
        </w:rPr>
        <w:fldChar w:fldCharType="separate"/>
      </w:r>
      <w:r>
        <w:rPr>
          <w:rFonts w:asciiTheme="minorHAnsi" w:hAnsiTheme="minorHAnsi" w:cstheme="minorHAnsi"/>
          <w:noProof/>
          <w:color w:val="365F91" w:themeColor="accent1" w:themeShade="BF"/>
          <w:sz w:val="24"/>
          <w:szCs w:val="24"/>
        </w:rPr>
        <w:t>2</w:t>
      </w:r>
      <w:r>
        <w:rPr>
          <w:rFonts w:asciiTheme="minorHAnsi" w:hAnsiTheme="minorHAnsi" w:cstheme="minorHAnsi"/>
          <w:color w:val="365F91" w:themeColor="accent1" w:themeShade="BF"/>
          <w:sz w:val="24"/>
          <w:szCs w:val="24"/>
        </w:rPr>
        <w:fldChar w:fldCharType="end"/>
      </w:r>
    </w:p>
    <w:p w14:paraId="580381D7" w14:textId="500B8E16" w:rsidR="00941501" w:rsidRPr="006B02FD" w:rsidRDefault="00941501" w:rsidP="00941501">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Nakon izgradnje rampe na njezinu se površinu nanosi pluto. Time će se osigurati glatka stabilna cesta jer bi savijanje kartona stvorilo izbočine i dovelo do gubitka brzine. Nakon što se pluto zalijepi, rampa je spremna za provođenje pokusa (slika 3.). U ovoj se fazi mogu očekivati zabava, smijeh i igračke automobili na podu.</w:t>
      </w:r>
    </w:p>
    <w:p w14:paraId="42254C59"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4B647E96" wp14:editId="44540E6F">
            <wp:extent cx="4194313" cy="31457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5086" cy="3146315"/>
                    </a:xfrm>
                    <a:prstGeom prst="rect">
                      <a:avLst/>
                    </a:prstGeom>
                  </pic:spPr>
                </pic:pic>
              </a:graphicData>
            </a:graphic>
          </wp:inline>
        </w:drawing>
      </w:r>
    </w:p>
    <w:p w14:paraId="789EB9D2" w14:textId="2FFF07CC" w:rsidR="005E4188" w:rsidRPr="006B02FD" w:rsidRDefault="00694630" w:rsidP="00694630">
      <w:pPr>
        <w:pStyle w:val="Opisslike"/>
        <w:jc w:val="center"/>
        <w:rPr>
          <w:rFonts w:asciiTheme="minorHAnsi" w:eastAsiaTheme="majorEastAsia" w:hAnsiTheme="minorHAnsi" w:cstheme="minorHAnsi"/>
          <w:bCs/>
          <w:color w:val="365F91" w:themeColor="accent1" w:themeShade="BF"/>
          <w:sz w:val="24"/>
          <w:szCs w:val="24"/>
        </w:rPr>
      </w:pPr>
      <w:r>
        <w:rPr>
          <w:rFonts w:asciiTheme="minorHAnsi" w:hAnsiTheme="minorHAnsi" w:cstheme="minorHAnsi"/>
          <w:color w:val="365F91" w:themeColor="accent1" w:themeShade="BF"/>
          <w:sz w:val="24"/>
        </w:rPr>
        <w:t xml:space="preserve">Slika </w:t>
      </w:r>
      <w:r>
        <w:rPr>
          <w:rFonts w:asciiTheme="minorHAnsi" w:hAnsiTheme="minorHAnsi" w:cstheme="minorHAnsi"/>
          <w:color w:val="365F91" w:themeColor="accent1" w:themeShade="BF"/>
          <w:sz w:val="24"/>
          <w:szCs w:val="24"/>
        </w:rPr>
        <w:fldChar w:fldCharType="begin"/>
      </w:r>
      <w:r>
        <w:rPr>
          <w:rFonts w:asciiTheme="minorHAnsi" w:hAnsiTheme="minorHAnsi" w:cstheme="minorHAnsi"/>
          <w:color w:val="365F91" w:themeColor="accent1" w:themeShade="BF"/>
          <w:sz w:val="24"/>
          <w:szCs w:val="24"/>
        </w:rPr>
        <w:instrText xml:space="preserve"> SEQ Picture \* ARABIC </w:instrText>
      </w:r>
      <w:r>
        <w:rPr>
          <w:rFonts w:asciiTheme="minorHAnsi" w:hAnsiTheme="minorHAnsi" w:cstheme="minorHAnsi"/>
          <w:color w:val="365F91" w:themeColor="accent1" w:themeShade="BF"/>
          <w:sz w:val="24"/>
          <w:szCs w:val="24"/>
        </w:rPr>
        <w:fldChar w:fldCharType="separate"/>
      </w:r>
      <w:r>
        <w:rPr>
          <w:rFonts w:asciiTheme="minorHAnsi" w:hAnsiTheme="minorHAnsi" w:cstheme="minorHAnsi"/>
          <w:noProof/>
          <w:color w:val="365F91" w:themeColor="accent1" w:themeShade="BF"/>
          <w:sz w:val="24"/>
          <w:szCs w:val="24"/>
        </w:rPr>
        <w:t>3</w:t>
      </w:r>
      <w:r>
        <w:rPr>
          <w:rFonts w:asciiTheme="minorHAnsi" w:hAnsiTheme="minorHAnsi" w:cstheme="minorHAnsi"/>
          <w:color w:val="365F91" w:themeColor="accent1" w:themeShade="BF"/>
          <w:sz w:val="24"/>
          <w:szCs w:val="24"/>
        </w:rPr>
        <w:fldChar w:fldCharType="end"/>
      </w:r>
    </w:p>
    <w:p w14:paraId="3E869A63" w14:textId="07D42C0F" w:rsidR="00165A39" w:rsidRPr="006B02FD" w:rsidRDefault="00A733B4" w:rsidP="00941501">
      <w:pPr>
        <w:spacing w:line="360" w:lineRule="auto"/>
        <w:ind w:left="720"/>
        <w:jc w:val="both"/>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lastRenderedPageBreak/>
        <w:t>Kako bi dobili podatke potrebne za izračun brzine, učenici će morati preinačiti rampu ugradnjom dvaju vremenskih vrata. To se postiže lijepljenjem vodljivog materijala (aluminijska folija) na dva mjesta (slika 4.), koja su u ovom primjeru udaljena 20 cm.</w:t>
      </w:r>
    </w:p>
    <w:p w14:paraId="7C30BB9C"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6C3F50E4" wp14:editId="7F172AEA">
            <wp:extent cx="2922104" cy="219157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5656" cy="2194243"/>
                    </a:xfrm>
                    <a:prstGeom prst="rect">
                      <a:avLst/>
                    </a:prstGeom>
                  </pic:spPr>
                </pic:pic>
              </a:graphicData>
            </a:graphic>
          </wp:inline>
        </w:drawing>
      </w:r>
    </w:p>
    <w:p w14:paraId="7DCDACAC" w14:textId="516A7688" w:rsidR="005E4188" w:rsidRPr="007D408E" w:rsidRDefault="00694630" w:rsidP="00694630">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Slika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Picture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4</w:t>
      </w:r>
      <w:r>
        <w:rPr>
          <w:rFonts w:asciiTheme="minorHAnsi" w:hAnsiTheme="minorHAnsi" w:cstheme="minorHAnsi"/>
          <w:sz w:val="24"/>
          <w:szCs w:val="24"/>
        </w:rPr>
        <w:fldChar w:fldCharType="end"/>
      </w:r>
    </w:p>
    <w:p w14:paraId="0674A14E" w14:textId="77777777" w:rsidR="00B53CD9" w:rsidRPr="006B02FD" w:rsidRDefault="00B02B5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05F77DCB" wp14:editId="46922FA8">
            <wp:extent cx="5419725" cy="2558157"/>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5428832" cy="2562456"/>
                    </a:xfrm>
                    <a:prstGeom prst="rect">
                      <a:avLst/>
                    </a:prstGeom>
                  </pic:spPr>
                </pic:pic>
              </a:graphicData>
            </a:graphic>
          </wp:inline>
        </w:drawing>
      </w:r>
    </w:p>
    <w:p w14:paraId="6E03A50D" w14:textId="79814C43" w:rsidR="00B02B58" w:rsidRPr="006B02FD" w:rsidRDefault="00B53CD9" w:rsidP="00B53CD9">
      <w:pPr>
        <w:pStyle w:val="Opisslike"/>
        <w:jc w:val="center"/>
        <w:rPr>
          <w:rFonts w:asciiTheme="minorHAnsi" w:eastAsiaTheme="majorEastAsia" w:hAnsiTheme="minorHAnsi" w:cstheme="minorHAnsi"/>
          <w:bCs/>
          <w:color w:val="365F91" w:themeColor="accent1" w:themeShade="BF"/>
          <w:sz w:val="24"/>
          <w:szCs w:val="24"/>
        </w:rPr>
      </w:pPr>
      <w:r>
        <w:rPr>
          <w:rFonts w:asciiTheme="minorHAnsi" w:hAnsiTheme="minorHAnsi" w:cstheme="minorHAnsi"/>
          <w:color w:val="365F91" w:themeColor="accent1" w:themeShade="BF"/>
          <w:sz w:val="24"/>
        </w:rPr>
        <w:t xml:space="preserve">Prikaz </w:t>
      </w:r>
      <w:r>
        <w:rPr>
          <w:rFonts w:asciiTheme="minorHAnsi" w:hAnsiTheme="minorHAnsi" w:cstheme="minorHAnsi"/>
          <w:color w:val="365F91" w:themeColor="accent1" w:themeShade="BF"/>
          <w:sz w:val="24"/>
          <w:szCs w:val="24"/>
        </w:rPr>
        <w:fldChar w:fldCharType="begin"/>
      </w:r>
      <w:r>
        <w:rPr>
          <w:rFonts w:asciiTheme="minorHAnsi" w:hAnsiTheme="minorHAnsi" w:cstheme="minorHAnsi"/>
          <w:color w:val="365F91" w:themeColor="accent1" w:themeShade="BF"/>
          <w:sz w:val="24"/>
          <w:szCs w:val="24"/>
        </w:rPr>
        <w:instrText xml:space="preserve"> SEQ Figure \* ARABIC </w:instrText>
      </w:r>
      <w:r>
        <w:rPr>
          <w:rFonts w:asciiTheme="minorHAnsi" w:hAnsiTheme="minorHAnsi" w:cstheme="minorHAnsi"/>
          <w:color w:val="365F91" w:themeColor="accent1" w:themeShade="BF"/>
          <w:sz w:val="24"/>
          <w:szCs w:val="24"/>
        </w:rPr>
        <w:fldChar w:fldCharType="separate"/>
      </w:r>
      <w:r>
        <w:rPr>
          <w:rFonts w:asciiTheme="minorHAnsi" w:hAnsiTheme="minorHAnsi" w:cstheme="minorHAnsi"/>
          <w:noProof/>
          <w:color w:val="365F91" w:themeColor="accent1" w:themeShade="BF"/>
          <w:sz w:val="24"/>
          <w:szCs w:val="24"/>
        </w:rPr>
        <w:t>1</w:t>
      </w:r>
      <w:r>
        <w:rPr>
          <w:rFonts w:asciiTheme="minorHAnsi" w:hAnsiTheme="minorHAnsi" w:cstheme="minorHAnsi"/>
          <w:color w:val="365F91" w:themeColor="accent1" w:themeShade="BF"/>
          <w:sz w:val="24"/>
          <w:szCs w:val="24"/>
        </w:rPr>
        <w:fldChar w:fldCharType="end"/>
      </w:r>
    </w:p>
    <w:p w14:paraId="572C1166" w14:textId="78307FD0" w:rsidR="005E4188" w:rsidRPr="007D408E" w:rsidRDefault="00A733B4" w:rsidP="005E4188">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65F91" w:themeColor="accent1" w:themeShade="BF"/>
          <w:sz w:val="24"/>
        </w:rPr>
        <w:t xml:space="preserve">Nakon toga potrebno je spojiti </w:t>
      </w:r>
      <w:proofErr w:type="spellStart"/>
      <w:r>
        <w:rPr>
          <w:rFonts w:asciiTheme="minorHAnsi" w:eastAsiaTheme="majorEastAsia" w:hAnsiTheme="minorHAnsi" w:cstheme="minorHAnsi"/>
          <w:color w:val="365F91" w:themeColor="accent1" w:themeShade="BF"/>
          <w:sz w:val="24"/>
        </w:rPr>
        <w:t>micro</w:t>
      </w:r>
      <w:proofErr w:type="spellEnd"/>
      <w:r>
        <w:rPr>
          <w:rFonts w:asciiTheme="minorHAnsi" w:eastAsiaTheme="majorEastAsia" w:hAnsiTheme="minorHAnsi" w:cstheme="minorHAnsi"/>
          <w:color w:val="365F91" w:themeColor="accent1" w:themeShade="BF"/>
          <w:sz w:val="24"/>
        </w:rPr>
        <w:t xml:space="preserve">:bit, a to se ostvaruje stavljanjem jedne aligator štipaljke na njegov </w:t>
      </w:r>
      <w:proofErr w:type="spellStart"/>
      <w:r>
        <w:rPr>
          <w:rFonts w:asciiTheme="minorHAnsi" w:eastAsiaTheme="majorEastAsia" w:hAnsiTheme="minorHAnsi" w:cstheme="minorHAnsi"/>
          <w:color w:val="365F91" w:themeColor="accent1" w:themeShade="BF"/>
          <w:sz w:val="24"/>
        </w:rPr>
        <w:t>zatik</w:t>
      </w:r>
      <w:proofErr w:type="spellEnd"/>
      <w:r>
        <w:rPr>
          <w:rFonts w:asciiTheme="minorHAnsi" w:eastAsiaTheme="majorEastAsia" w:hAnsiTheme="minorHAnsi" w:cstheme="minorHAnsi"/>
          <w:color w:val="365F91" w:themeColor="accent1" w:themeShade="BF"/>
          <w:sz w:val="24"/>
        </w:rPr>
        <w:t xml:space="preserve"> 0, a druge na </w:t>
      </w:r>
      <w:proofErr w:type="spellStart"/>
      <w:r>
        <w:rPr>
          <w:rFonts w:asciiTheme="minorHAnsi" w:eastAsiaTheme="majorEastAsia" w:hAnsiTheme="minorHAnsi" w:cstheme="minorHAnsi"/>
          <w:color w:val="365F91" w:themeColor="accent1" w:themeShade="BF"/>
          <w:sz w:val="24"/>
        </w:rPr>
        <w:t>zatik</w:t>
      </w:r>
      <w:proofErr w:type="spellEnd"/>
      <w:r>
        <w:rPr>
          <w:rFonts w:asciiTheme="minorHAnsi" w:eastAsiaTheme="majorEastAsia" w:hAnsiTheme="minorHAnsi" w:cstheme="minorHAnsi"/>
          <w:color w:val="365F91" w:themeColor="accent1" w:themeShade="BF"/>
          <w:sz w:val="24"/>
        </w:rPr>
        <w:t xml:space="preserve"> 1. Drugi krajevi tih štipaljki moraju se spojiti na dva lista aluminijske folije. Druge dvije aligator štipaljke moraju se spojiti na GND </w:t>
      </w:r>
      <w:proofErr w:type="spellStart"/>
      <w:r>
        <w:rPr>
          <w:rFonts w:asciiTheme="minorHAnsi" w:eastAsiaTheme="majorEastAsia" w:hAnsiTheme="minorHAnsi" w:cstheme="minorHAnsi"/>
          <w:color w:val="365F91" w:themeColor="accent1" w:themeShade="BF"/>
          <w:sz w:val="24"/>
        </w:rPr>
        <w:t>zatik</w:t>
      </w:r>
      <w:proofErr w:type="spellEnd"/>
      <w:r>
        <w:rPr>
          <w:rFonts w:asciiTheme="minorHAnsi" w:eastAsiaTheme="majorEastAsia" w:hAnsiTheme="minorHAnsi" w:cstheme="minorHAnsi"/>
          <w:color w:val="365F91" w:themeColor="accent1" w:themeShade="BF"/>
          <w:sz w:val="24"/>
        </w:rPr>
        <w:t xml:space="preserve"> na </w:t>
      </w:r>
      <w:proofErr w:type="spellStart"/>
      <w:r>
        <w:rPr>
          <w:rFonts w:asciiTheme="minorHAnsi" w:eastAsiaTheme="majorEastAsia" w:hAnsiTheme="minorHAnsi" w:cstheme="minorHAnsi"/>
          <w:color w:val="365F91" w:themeColor="accent1" w:themeShade="BF"/>
          <w:sz w:val="24"/>
        </w:rPr>
        <w:t>micro</w:t>
      </w:r>
      <w:proofErr w:type="spellEnd"/>
      <w:r>
        <w:rPr>
          <w:rFonts w:asciiTheme="minorHAnsi" w:eastAsiaTheme="majorEastAsia" w:hAnsiTheme="minorHAnsi" w:cstheme="minorHAnsi"/>
          <w:color w:val="365F91" w:themeColor="accent1" w:themeShade="BF"/>
          <w:sz w:val="24"/>
        </w:rPr>
        <w:t xml:space="preserve">:bitu te na druge krajeve rampe, zatvarajući time strujni krug (prikaz 1. i </w:t>
      </w:r>
      <w:r>
        <w:rPr>
          <w:rFonts w:asciiTheme="minorHAnsi" w:eastAsiaTheme="majorEastAsia" w:hAnsiTheme="minorHAnsi" w:cstheme="minorHAnsi"/>
          <w:color w:val="365F91" w:themeColor="accent1" w:themeShade="BF"/>
          <w:sz w:val="24"/>
        </w:rPr>
        <w:lastRenderedPageBreak/>
        <w:t>slika 5.).</w:t>
      </w:r>
    </w:p>
    <w:p w14:paraId="62E8B421"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7CE96816" wp14:editId="3D300841">
            <wp:extent cx="4682987" cy="3512240"/>
            <wp:effectExtent l="0" t="0" r="381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4616" cy="3513462"/>
                    </a:xfrm>
                    <a:prstGeom prst="rect">
                      <a:avLst/>
                    </a:prstGeom>
                  </pic:spPr>
                </pic:pic>
              </a:graphicData>
            </a:graphic>
          </wp:inline>
        </w:drawing>
      </w:r>
    </w:p>
    <w:p w14:paraId="4A5895DE" w14:textId="4CD4BC69" w:rsidR="005E4188" w:rsidRPr="007D408E" w:rsidRDefault="00694630" w:rsidP="00694630">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Slika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Picture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5</w:t>
      </w:r>
      <w:r>
        <w:rPr>
          <w:rFonts w:asciiTheme="minorHAnsi" w:hAnsiTheme="minorHAnsi" w:cstheme="minorHAnsi"/>
          <w:sz w:val="24"/>
          <w:szCs w:val="24"/>
        </w:rPr>
        <w:fldChar w:fldCharType="end"/>
      </w:r>
    </w:p>
    <w:p w14:paraId="08571E11" w14:textId="216BEFDC" w:rsidR="00473AC3" w:rsidRPr="006B02FD" w:rsidRDefault="00473AC3" w:rsidP="00473AC3">
      <w:pPr>
        <w:spacing w:line="360" w:lineRule="auto"/>
        <w:rPr>
          <w:rFonts w:asciiTheme="minorHAnsi" w:eastAsiaTheme="majorEastAsia" w:hAnsiTheme="minorHAnsi" w:cstheme="minorHAnsi"/>
          <w:b/>
          <w:bCs/>
          <w:i/>
          <w:color w:val="386D9F"/>
          <w:sz w:val="24"/>
          <w:szCs w:val="24"/>
        </w:rPr>
      </w:pPr>
      <w:r>
        <w:rPr>
          <w:rFonts w:asciiTheme="minorHAnsi" w:eastAsiaTheme="majorEastAsia" w:hAnsiTheme="minorHAnsi" w:cstheme="minorHAnsi"/>
          <w:b/>
          <w:i/>
          <w:color w:val="365F91" w:themeColor="accent1" w:themeShade="BF"/>
          <w:sz w:val="24"/>
        </w:rPr>
        <w:t>3. korak:</w:t>
      </w:r>
      <w:r>
        <w:rPr>
          <w:rFonts w:asciiTheme="minorHAnsi" w:eastAsiaTheme="majorEastAsia" w:hAnsiTheme="minorHAnsi" w:cstheme="minorHAnsi"/>
          <w:b/>
          <w:i/>
          <w:color w:val="386D9F"/>
          <w:sz w:val="24"/>
        </w:rPr>
        <w:t xml:space="preserve"> Preinačivanje automobila (10 minuta)</w:t>
      </w:r>
    </w:p>
    <w:p w14:paraId="1AC4BB6E" w14:textId="2F7D9B0A" w:rsidR="00473AC3" w:rsidRPr="006B02FD" w:rsidRDefault="00473AC3" w:rsidP="00473AC3">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Igračku automobil koja se upotrebljava u ovoj aktivnosti potrebno je preinačiti tako da može stvoriti vezu između vrpci aluminijske folije. To se može ostvariti s cijelim nizom vodljivih materijala. Ako vaši učenici imaju pristup različitim vodljivim materijalima, pustite ih da eksperimentiraju i sami utvrde koji najbolje djeluje. Na kraju će morati stvoriti sustav koji povezuje ZATIK 0/1 i GND (slika 6.). Možda će im biti potrebno nekoliko pokušaja prije nego što ostvare vezu.</w:t>
      </w:r>
    </w:p>
    <w:p w14:paraId="4CE5044D" w14:textId="77777777" w:rsidR="00694630" w:rsidRPr="006B02FD" w:rsidRDefault="005E4188" w:rsidP="00694630">
      <w:pPr>
        <w:keepNext/>
        <w:spacing w:line="360" w:lineRule="auto"/>
        <w:ind w:left="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lastRenderedPageBreak/>
        <w:drawing>
          <wp:inline distT="0" distB="0" distL="0" distR="0" wp14:anchorId="572564D8" wp14:editId="13F544D9">
            <wp:extent cx="3389243" cy="2541933"/>
            <wp:effectExtent l="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9093" cy="2549320"/>
                    </a:xfrm>
                    <a:prstGeom prst="rect">
                      <a:avLst/>
                    </a:prstGeom>
                  </pic:spPr>
                </pic:pic>
              </a:graphicData>
            </a:graphic>
          </wp:inline>
        </w:drawing>
      </w:r>
    </w:p>
    <w:p w14:paraId="41C0A054" w14:textId="0E663E4D" w:rsidR="005E4188" w:rsidRPr="007D408E" w:rsidRDefault="00694630" w:rsidP="00694630">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Slika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Picture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6</w:t>
      </w:r>
      <w:r>
        <w:rPr>
          <w:rFonts w:asciiTheme="minorHAnsi" w:hAnsiTheme="minorHAnsi" w:cstheme="minorHAnsi"/>
          <w:sz w:val="24"/>
          <w:szCs w:val="24"/>
        </w:rPr>
        <w:fldChar w:fldCharType="end"/>
      </w:r>
    </w:p>
    <w:p w14:paraId="51E25283" w14:textId="04032343" w:rsidR="00B11972" w:rsidRPr="006B02FD" w:rsidRDefault="00473AC3" w:rsidP="00B11972">
      <w:pPr>
        <w:spacing w:line="360" w:lineRule="auto"/>
        <w:rPr>
          <w:rFonts w:asciiTheme="minorHAnsi" w:eastAsiaTheme="majorEastAsia" w:hAnsiTheme="minorHAnsi" w:cstheme="minorHAnsi"/>
          <w:b/>
          <w:bCs/>
          <w:i/>
          <w:color w:val="386D9F"/>
          <w:sz w:val="24"/>
          <w:szCs w:val="24"/>
        </w:rPr>
      </w:pPr>
      <w:r>
        <w:rPr>
          <w:rFonts w:asciiTheme="minorHAnsi" w:eastAsiaTheme="majorEastAsia" w:hAnsiTheme="minorHAnsi" w:cstheme="minorHAnsi"/>
          <w:b/>
          <w:i/>
          <w:color w:val="386D9F"/>
          <w:sz w:val="24"/>
        </w:rPr>
        <w:t xml:space="preserve">4. korak: Programiranje </w:t>
      </w:r>
      <w:proofErr w:type="spellStart"/>
      <w:r>
        <w:rPr>
          <w:rFonts w:asciiTheme="minorHAnsi" w:eastAsiaTheme="majorEastAsia" w:hAnsiTheme="minorHAnsi" w:cstheme="minorHAnsi"/>
          <w:b/>
          <w:i/>
          <w:color w:val="386D9F"/>
          <w:sz w:val="24"/>
        </w:rPr>
        <w:t>micro</w:t>
      </w:r>
      <w:proofErr w:type="spellEnd"/>
      <w:r>
        <w:rPr>
          <w:rFonts w:asciiTheme="minorHAnsi" w:eastAsiaTheme="majorEastAsia" w:hAnsiTheme="minorHAnsi" w:cstheme="minorHAnsi"/>
          <w:b/>
          <w:i/>
          <w:color w:val="386D9F"/>
          <w:sz w:val="24"/>
        </w:rPr>
        <w:t>:bita (45 minuta)</w:t>
      </w:r>
    </w:p>
    <w:p w14:paraId="10190003" w14:textId="11AB5048" w:rsidR="00165A39" w:rsidRPr="006B02FD" w:rsidRDefault="004A35B3" w:rsidP="00165A39">
      <w:pPr>
        <w:spacing w:line="360" w:lineRule="auto"/>
        <w:ind w:left="720"/>
        <w:jc w:val="both"/>
        <w:rPr>
          <w:rFonts w:asciiTheme="minorHAnsi" w:eastAsiaTheme="majorEastAsia" w:hAnsiTheme="minorHAnsi" w:cstheme="minorHAnsi"/>
          <w:bCs/>
          <w:color w:val="386D9F"/>
          <w:sz w:val="24"/>
          <w:szCs w:val="24"/>
        </w:rPr>
      </w:pPr>
      <w:r>
        <w:rPr>
          <w:rFonts w:asciiTheme="minorHAnsi" w:hAnsiTheme="minorHAnsi" w:cstheme="minorHAnsi"/>
          <w:noProof/>
          <w:sz w:val="24"/>
          <w:szCs w:val="24"/>
          <w:lang w:bidi="ar-SA"/>
        </w:rPr>
        <mc:AlternateContent>
          <mc:Choice Requires="wps">
            <w:drawing>
              <wp:anchor distT="0" distB="0" distL="114300" distR="114300" simplePos="0" relativeHeight="251672576" behindDoc="0" locked="0" layoutInCell="1" allowOverlap="1" wp14:anchorId="16A20247" wp14:editId="408A5B2A">
                <wp:simplePos x="0" y="0"/>
                <wp:positionH relativeFrom="column">
                  <wp:posOffset>3895725</wp:posOffset>
                </wp:positionH>
                <wp:positionV relativeFrom="paragraph">
                  <wp:posOffset>2404110</wp:posOffset>
                </wp:positionV>
                <wp:extent cx="1993265" cy="635"/>
                <wp:effectExtent l="0" t="0" r="0" b="0"/>
                <wp:wrapSquare wrapText="bothSides"/>
                <wp:docPr id="24" name="Caixa de texto 24"/>
                <wp:cNvGraphicFramePr/>
                <a:graphic xmlns:a="http://schemas.openxmlformats.org/drawingml/2006/main">
                  <a:graphicData uri="http://schemas.microsoft.com/office/word/2010/wordprocessingShape">
                    <wps:wsp>
                      <wps:cNvSpPr txBox="1"/>
                      <wps:spPr>
                        <a:xfrm>
                          <a:off x="0" y="0"/>
                          <a:ext cx="1993265" cy="635"/>
                        </a:xfrm>
                        <a:prstGeom prst="rect">
                          <a:avLst/>
                        </a:prstGeom>
                        <a:solidFill>
                          <a:prstClr val="white"/>
                        </a:solidFill>
                        <a:ln>
                          <a:noFill/>
                        </a:ln>
                      </wps:spPr>
                      <wps:txbx>
                        <w:txbxContent>
                          <w:p w14:paraId="6F6BD16F" w14:textId="7C82A2B5" w:rsidR="004A35B3" w:rsidRPr="006D2B84" w:rsidRDefault="004A35B3" w:rsidP="004A35B3">
                            <w:pPr>
                              <w:pStyle w:val="Opisslike"/>
                              <w:jc w:val="center"/>
                              <w:rPr>
                                <w:rFonts w:eastAsiaTheme="majorEastAsia" w:cstheme="minorHAnsi"/>
                                <w:bCs/>
                                <w:noProof/>
                                <w:color w:val="386D9F"/>
                                <w:sz w:val="24"/>
                                <w:szCs w:val="26"/>
                              </w:rPr>
                            </w:pPr>
                            <w:r>
                              <w:t xml:space="preserve">Prikaz </w:t>
                            </w:r>
                            <w:fldSimple w:instr=" SEQ Figure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w14="http://schemas.microsoft.com/office/word/2010/wordml" xmlns:v="urn:schemas-microsoft-com:vml" w14:anchorId="16A20247" id="_x0000_t202" coordsize="21600,21600" o:spt="202" path="m,l,21600r21600,l21600,xe">
                <v:stroke joinstyle="miter"/>
                <v:path gradientshapeok="t" o:connecttype="rect"/>
              </v:shapetype>
              <v:shap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o="urn:schemas-microsoft-com:office:office" xmlns:v="urn:schemas-microsoft-com:vml" id="Caixa de texto 24" o:spid="_x0000_s1026" type="#_x0000_t202" style="position:absolute;left:0;text-align:left;margin-left:306.75pt;margin-top:189.3pt;width:156.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" stroked="f">
                <v:textbox style="mso-fit-shape-to-text:t" inset="0,0,0,0">
                  <w:txbxContent>
                    <w:p xmlns:w14="http://schemas.microsoft.com/office/word/2010/wordml" w14:paraId="6F6BD16F" w14:textId="7C82A2B5" w:rsidR="004A35B3" w:rsidRPr="006D2B84" w:rsidRDefault="004A35B3" w:rsidP="004A35B3">
                      <w:pPr>
                        <w:pStyle w:val="Caption"/>
                        <w:jc w:val="center"/>
                        <w:rPr>
                          <w:rFonts w:eastAsiaTheme="majorEastAsia" w:cstheme="minorHAnsi"/>
                          <w:bCs/>
                          <w:noProof/>
                          <w:color w:val="386D9F"/>
                          <w:sz w:val="24"/>
                          <w:szCs w:val="26"/>
                        </w:rPr>
                      </w:pPr>
                      <w:r>
                        <w:t xml:space="preserve">Prikaz </w:t>
                      </w:r>
                      <w:r>
                        <w:fldChar w:fldCharType="begin"/>
                      </w:r>
                      <w:r>
                        <w:instrText xml:space="preserve"> SEQ Figure \* ARABIC </w:instrText>
                      </w:r>
                      <w:r>
                        <w:fldChar w:fldCharType="separate"/>
                      </w:r>
                      <w:r>
                        <w:rPr>
                          <w:noProof/>
                        </w:rPr>
                        <w:t xml:space="preserve">2</w:t>
                      </w:r>
                      <w:r>
                        <w:fldChar w:fldCharType="end"/>
                      </w:r>
                    </w:p>
                  </w:txbxContent>
                </v:textbox>
                <w10:wrap xmlns:w10="urn:schemas-microsoft-com:office:word" type="square"/>
              </v:shape>
            </w:pict>
          </mc:Fallback>
        </mc:AlternateContent>
      </w:r>
      <w:r>
        <w:rPr>
          <w:rFonts w:asciiTheme="minorHAnsi" w:eastAsiaTheme="majorEastAsia" w:hAnsiTheme="minorHAnsi" w:cstheme="minorHAnsi"/>
          <w:bCs/>
          <w:noProof/>
          <w:color w:val="386D9F"/>
          <w:sz w:val="24"/>
          <w:szCs w:val="24"/>
          <w:lang w:bidi="ar-SA"/>
        </w:rPr>
        <w:drawing>
          <wp:anchor distT="0" distB="0" distL="114300" distR="114300" simplePos="0" relativeHeight="251661312" behindDoc="0" locked="0" layoutInCell="1" allowOverlap="1" wp14:anchorId="4EFAFDC2" wp14:editId="5A362C3B">
            <wp:simplePos x="0" y="0"/>
            <wp:positionH relativeFrom="column">
              <wp:posOffset>3895725</wp:posOffset>
            </wp:positionH>
            <wp:positionV relativeFrom="paragraph">
              <wp:posOffset>48895</wp:posOffset>
            </wp:positionV>
            <wp:extent cx="1993265" cy="2298065"/>
            <wp:effectExtent l="0" t="0" r="6985" b="6985"/>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color w:val="386D9F"/>
          <w:sz w:val="24"/>
        </w:rPr>
        <w:t xml:space="preserve">Vaši bi učenici najprije trebali raspraviti o tome koje će im varijable biti potrebne. Oni već znaju da su potrebni udaljenost, vrijeme i brzina, ali s obzirom na to da se u postupku izračunavanja vremena 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:bitu upotrebljava posebna metoda, možete im pomoći ponovnom uporabom štoperice. Pokrenite štopericu kada automobil prođe kroz prva vrata (A) i zaustavite je kada dosegne druga (B). To je, naravno, poprilično neprecizan način mjerenja vremena, pa im objasnite da će morati biti precizniji i da će im za to trebati još nekoliko varijabli. Desno se nalazi popis varijabli sastavljen za ovaj primjer (prikaz 6.). Obratite pozornost na to da je udaljenost postavljena na 0,2 (20 cm), što odgovara udaljenosti između vrata.</w:t>
      </w:r>
    </w:p>
    <w:p w14:paraId="43C8322D" w14:textId="7433926D" w:rsidR="00165A39" w:rsidRPr="006B02FD" w:rsidRDefault="00165A39" w:rsidP="00165A39">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Da bi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izmjerio vrijeme potrebno za prolazak od jednih do drugih vrata, potrebno je uključiti posebnu funkciju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:bita, a to je „vremenska oznaka događaja”. </w:t>
      </w:r>
      <w:r>
        <w:rPr>
          <w:rFonts w:asciiTheme="minorHAnsi" w:eastAsiaTheme="majorEastAsia" w:hAnsiTheme="minorHAnsi" w:cstheme="minorHAnsi"/>
          <w:color w:val="386D9F"/>
          <w:sz w:val="24"/>
        </w:rPr>
        <w:lastRenderedPageBreak/>
        <w:t xml:space="preserve">Upotrijebimo ga kada automobil aktivira prva vrata, što odgovara pritisku </w:t>
      </w:r>
      <w:proofErr w:type="spellStart"/>
      <w:r>
        <w:rPr>
          <w:rFonts w:asciiTheme="minorHAnsi" w:eastAsiaTheme="majorEastAsia" w:hAnsiTheme="minorHAnsi" w:cstheme="minorHAnsi"/>
          <w:color w:val="386D9F"/>
          <w:sz w:val="24"/>
        </w:rPr>
        <w:t>zatika</w:t>
      </w:r>
      <w:proofErr w:type="spellEnd"/>
      <w:r>
        <w:rPr>
          <w:rFonts w:asciiTheme="minorHAnsi" w:eastAsiaTheme="majorEastAsia" w:hAnsiTheme="minorHAnsi" w:cstheme="minorHAnsi"/>
          <w:color w:val="386D9F"/>
          <w:sz w:val="24"/>
        </w:rPr>
        <w:t xml:space="preserve"> 0. Vaši učenici trebali bi doći do zaključka da je isto potrebno učiniti za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1 (prikaz 7.).</w:t>
      </w:r>
    </w:p>
    <w:p w14:paraId="1780FADD" w14:textId="77777777" w:rsidR="004A35B3" w:rsidRPr="009F2F0C" w:rsidRDefault="00D70E45" w:rsidP="004A35B3">
      <w:pPr>
        <w:keepNext/>
        <w:spacing w:line="360" w:lineRule="auto"/>
        <w:ind w:left="720"/>
        <w:jc w:val="both"/>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71846600" wp14:editId="70722C2D">
            <wp:extent cx="5534025" cy="1081973"/>
            <wp:effectExtent l="0" t="0" r="0" b="444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6879" cy="1086441"/>
                    </a:xfrm>
                    <a:prstGeom prst="rect">
                      <a:avLst/>
                    </a:prstGeom>
                    <a:noFill/>
                    <a:ln>
                      <a:noFill/>
                    </a:ln>
                  </pic:spPr>
                </pic:pic>
              </a:graphicData>
            </a:graphic>
          </wp:inline>
        </w:drawing>
      </w:r>
    </w:p>
    <w:p w14:paraId="6B8A173F" w14:textId="36AFA525" w:rsidR="00D70E45" w:rsidRPr="007D408E" w:rsidRDefault="004A35B3" w:rsidP="004A35B3">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Prikaz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Figure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7</w:t>
      </w:r>
      <w:r>
        <w:rPr>
          <w:rFonts w:asciiTheme="minorHAnsi" w:hAnsiTheme="minorHAnsi" w:cstheme="minorHAnsi"/>
          <w:sz w:val="24"/>
          <w:szCs w:val="24"/>
        </w:rPr>
        <w:fldChar w:fldCharType="end"/>
      </w:r>
    </w:p>
    <w:p w14:paraId="7D00DCC9" w14:textId="09755C90" w:rsidR="00D70E45" w:rsidRPr="006B02FD" w:rsidRDefault="00D70E45" w:rsidP="00D70E45">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Sada kada imate oba vremenska događaja, za mjerenje vremena potrebnog za prolazak između vrata nije potrebno ništa više osim matematike. Vaši će učenici morati upotrijebiti matematičke blokove kako bi izračunali razliku između vrata_B i vrata_A te će tu razliku morati podijeliti s 1 000 </w:t>
      </w:r>
      <w:proofErr w:type="spellStart"/>
      <w:r>
        <w:rPr>
          <w:rFonts w:asciiTheme="minorHAnsi" w:eastAsiaTheme="majorEastAsia" w:hAnsiTheme="minorHAnsi" w:cstheme="minorHAnsi"/>
          <w:color w:val="386D9F"/>
          <w:sz w:val="24"/>
        </w:rPr>
        <w:t>000</w:t>
      </w:r>
      <w:proofErr w:type="spellEnd"/>
      <w:r>
        <w:rPr>
          <w:rFonts w:asciiTheme="minorHAnsi" w:eastAsiaTheme="majorEastAsia" w:hAnsiTheme="minorHAnsi" w:cstheme="minorHAnsi"/>
          <w:color w:val="386D9F"/>
          <w:sz w:val="24"/>
        </w:rPr>
        <w:t xml:space="preserve"> jer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ne mjeri vrijeme u sekundama (prikaz 8.). Za to mogu upotrijebiti gumb A ili će to možda htjeti učiniti čim se aktivira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1. Pustite ih da sami dođu do najboljeg načina za dobivanje rezultata. S pomoću bloka „set time_</w:t>
      </w:r>
      <w:proofErr w:type="spellStart"/>
      <w:r>
        <w:rPr>
          <w:rFonts w:asciiTheme="minorHAnsi" w:eastAsiaTheme="majorEastAsia" w:hAnsiTheme="minorHAnsi" w:cstheme="minorHAnsi"/>
          <w:color w:val="386D9F"/>
          <w:sz w:val="24"/>
        </w:rPr>
        <w:t>spent</w:t>
      </w:r>
      <w:proofErr w:type="spellEnd"/>
      <w:r>
        <w:rPr>
          <w:rFonts w:asciiTheme="minorHAnsi" w:eastAsiaTheme="majorEastAsia" w:hAnsiTheme="minorHAnsi" w:cstheme="minorHAnsi"/>
          <w:color w:val="386D9F"/>
          <w:sz w:val="24"/>
        </w:rPr>
        <w:t xml:space="preserve"> (…)” (hrv. postavi vrijeme_provedeno) postavljamo u toj varijabli vrijednost u sekundama.</w:t>
      </w:r>
    </w:p>
    <w:p w14:paraId="7A901276" w14:textId="77777777" w:rsidR="004A35B3" w:rsidRPr="006B02FD" w:rsidRDefault="00D70E45" w:rsidP="004A35B3">
      <w:pPr>
        <w:keepNext/>
        <w:spacing w:line="360" w:lineRule="auto"/>
        <w:ind w:left="720"/>
        <w:jc w:val="both"/>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4B45C12B" wp14:editId="01DD8D56">
            <wp:extent cx="5429250" cy="1673220"/>
            <wp:effectExtent l="0" t="0" r="0" b="381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5047" cy="1684252"/>
                    </a:xfrm>
                    <a:prstGeom prst="rect">
                      <a:avLst/>
                    </a:prstGeom>
                    <a:noFill/>
                    <a:ln>
                      <a:noFill/>
                    </a:ln>
                  </pic:spPr>
                </pic:pic>
              </a:graphicData>
            </a:graphic>
          </wp:inline>
        </w:drawing>
      </w:r>
    </w:p>
    <w:p w14:paraId="16CA120B" w14:textId="40B7443D" w:rsidR="00D70E45" w:rsidRPr="007D408E" w:rsidRDefault="004A35B3" w:rsidP="004A35B3">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Prikaz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Figure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8</w:t>
      </w:r>
      <w:r>
        <w:rPr>
          <w:rFonts w:asciiTheme="minorHAnsi" w:hAnsiTheme="minorHAnsi" w:cstheme="minorHAnsi"/>
          <w:sz w:val="24"/>
          <w:szCs w:val="24"/>
        </w:rPr>
        <w:fldChar w:fldCharType="end"/>
      </w:r>
    </w:p>
    <w:p w14:paraId="4FFCAEB4" w14:textId="766CA938" w:rsidR="00D70E45" w:rsidRPr="006B02FD" w:rsidRDefault="00D70E45" w:rsidP="00D70E45">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Nakon toga vašim će učenicima preostati samo da izračunaju brzinu. Baš kao što su to već učinili, mogu upotrijebiti gumb B ili ga pokrenuti odmah nakon što automobil aktivira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1. Ponovno će morati upotrijebiti postavljeni blok, ali ovaj put za </w:t>
      </w:r>
      <w:r>
        <w:rPr>
          <w:rFonts w:asciiTheme="minorHAnsi" w:eastAsiaTheme="majorEastAsia" w:hAnsiTheme="minorHAnsi" w:cstheme="minorHAnsi"/>
          <w:color w:val="386D9F"/>
          <w:sz w:val="24"/>
        </w:rPr>
        <w:lastRenderedPageBreak/>
        <w:t>izračunavanje brzine (prikaz 9.).</w:t>
      </w:r>
    </w:p>
    <w:p w14:paraId="40A22192" w14:textId="77777777" w:rsidR="004A35B3" w:rsidRPr="009F2F0C" w:rsidRDefault="00D70E45" w:rsidP="004A35B3">
      <w:pPr>
        <w:keepNext/>
        <w:spacing w:line="360" w:lineRule="auto"/>
        <w:ind w:left="720"/>
        <w:jc w:val="both"/>
        <w:rPr>
          <w:rFonts w:asciiTheme="minorHAnsi" w:hAnsiTheme="minorHAnsi" w:cstheme="minorHAnsi"/>
          <w:sz w:val="24"/>
          <w:szCs w:val="24"/>
        </w:rPr>
      </w:pPr>
      <w:r>
        <w:rPr>
          <w:rFonts w:asciiTheme="minorHAnsi" w:hAnsiTheme="minorHAnsi" w:cstheme="minorHAnsi"/>
          <w:noProof/>
          <w:sz w:val="24"/>
          <w:szCs w:val="24"/>
          <w:lang w:bidi="ar-SA"/>
        </w:rPr>
        <w:drawing>
          <wp:inline distT="0" distB="0" distL="0" distR="0" wp14:anchorId="66F55CE0" wp14:editId="3187BC94">
            <wp:extent cx="4619625" cy="21145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114550"/>
                    </a:xfrm>
                    <a:prstGeom prst="rect">
                      <a:avLst/>
                    </a:prstGeom>
                    <a:noFill/>
                    <a:ln>
                      <a:noFill/>
                    </a:ln>
                  </pic:spPr>
                </pic:pic>
              </a:graphicData>
            </a:graphic>
          </wp:inline>
        </w:drawing>
      </w:r>
    </w:p>
    <w:p w14:paraId="49544B9F" w14:textId="2A1EA08D" w:rsidR="00165A39" w:rsidRPr="006B02FD" w:rsidRDefault="004A35B3" w:rsidP="004A35B3">
      <w:pPr>
        <w:pStyle w:val="Opisslike"/>
        <w:jc w:val="center"/>
        <w:rPr>
          <w:rFonts w:asciiTheme="minorHAnsi" w:hAnsiTheme="minorHAnsi" w:cstheme="minorHAnsi"/>
          <w:sz w:val="24"/>
          <w:szCs w:val="24"/>
        </w:rPr>
      </w:pPr>
      <w:r>
        <w:rPr>
          <w:rFonts w:asciiTheme="minorHAnsi" w:hAnsiTheme="minorHAnsi" w:cstheme="minorHAnsi"/>
          <w:sz w:val="24"/>
        </w:rPr>
        <w:t xml:space="preserve">Prikaz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Figure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9</w:t>
      </w:r>
      <w:r>
        <w:rPr>
          <w:rFonts w:asciiTheme="minorHAnsi" w:hAnsiTheme="minorHAnsi" w:cstheme="minorHAnsi"/>
          <w:sz w:val="24"/>
          <w:szCs w:val="24"/>
        </w:rPr>
        <w:fldChar w:fldCharType="end"/>
      </w:r>
    </w:p>
    <w:p w14:paraId="1DCC5603" w14:textId="68A5E414" w:rsidR="00D70E45" w:rsidRPr="007D408E" w:rsidRDefault="00D70E45" w:rsidP="00D70E45">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Ako to već niste učinili, ovo je dobar trenutak da učenicima predstavite nizove, koji su vrsta podataka koji se upotrebljavaju za upravljanje tekstom. Mogu ga dodati nakon što se pokaže brzina jer je to dobra znanstvena praksa.</w:t>
      </w:r>
    </w:p>
    <w:p w14:paraId="6F688FDC" w14:textId="7D434A0D" w:rsidR="005E4188" w:rsidRPr="006B02FD" w:rsidRDefault="005E4188" w:rsidP="005E4188">
      <w:pPr>
        <w:spacing w:line="360" w:lineRule="auto"/>
        <w:rPr>
          <w:rFonts w:asciiTheme="minorHAnsi" w:eastAsiaTheme="majorEastAsia" w:hAnsiTheme="minorHAnsi" w:cstheme="minorHAnsi"/>
          <w:b/>
          <w:bCs/>
          <w:i/>
          <w:color w:val="386D9F"/>
          <w:sz w:val="24"/>
          <w:szCs w:val="24"/>
        </w:rPr>
      </w:pPr>
      <w:r>
        <w:rPr>
          <w:rFonts w:asciiTheme="minorHAnsi" w:eastAsiaTheme="majorEastAsia" w:hAnsiTheme="minorHAnsi" w:cstheme="minorHAnsi"/>
          <w:b/>
          <w:i/>
          <w:color w:val="386D9F"/>
          <w:sz w:val="24"/>
        </w:rPr>
        <w:t>5. korak: Učitavanje i testiranje (15 minuta)</w:t>
      </w:r>
    </w:p>
    <w:p w14:paraId="1963D3C0" w14:textId="41A4D04A" w:rsidR="005E4188" w:rsidRPr="00502CED" w:rsidRDefault="005E4188" w:rsidP="005E4188">
      <w:pPr>
        <w:tabs>
          <w:tab w:val="left" w:pos="5490"/>
        </w:tabs>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Nakon završetka programiranja učenici moraju pritisnuti gumb Transfer (hrv. Prijenos) kako bi se </w:t>
      </w:r>
      <w:proofErr w:type="spellStart"/>
      <w:r>
        <w:rPr>
          <w:rFonts w:asciiTheme="minorHAnsi" w:eastAsiaTheme="majorEastAsia" w:hAnsiTheme="minorHAnsi" w:cstheme="minorHAnsi"/>
          <w:color w:val="386D9F"/>
          <w:sz w:val="24"/>
        </w:rPr>
        <w:t>kôd</w:t>
      </w:r>
      <w:proofErr w:type="spellEnd"/>
      <w:r>
        <w:rPr>
          <w:rFonts w:asciiTheme="minorHAnsi" w:eastAsiaTheme="majorEastAsia" w:hAnsiTheme="minorHAnsi" w:cstheme="minorHAnsi"/>
          <w:color w:val="386D9F"/>
          <w:sz w:val="24"/>
        </w:rPr>
        <w:t xml:space="preserve"> učitao 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Za informacije o učitavanju putem </w:t>
      </w:r>
      <w:proofErr w:type="spellStart"/>
      <w:r>
        <w:rPr>
          <w:rFonts w:asciiTheme="minorHAnsi" w:eastAsiaTheme="majorEastAsia" w:hAnsiTheme="minorHAnsi" w:cstheme="minorHAnsi"/>
          <w:color w:val="386D9F"/>
          <w:sz w:val="24"/>
        </w:rPr>
        <w:t>Bluetootha</w:t>
      </w:r>
      <w:proofErr w:type="spellEnd"/>
      <w:r>
        <w:rPr>
          <w:rFonts w:asciiTheme="minorHAnsi" w:eastAsiaTheme="majorEastAsia" w:hAnsiTheme="minorHAnsi" w:cstheme="minorHAnsi"/>
          <w:color w:val="386D9F"/>
          <w:sz w:val="24"/>
        </w:rPr>
        <w:t xml:space="preserve"> ili USB-a pogledajte internetsku stranicu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 U ovom je trenutku otklanjanje pogrešaka od ključne važnosti. Ako nešto ne radi kako bi trebalo, potrebno je slijediti nekoliko koraka:</w:t>
      </w:r>
    </w:p>
    <w:p w14:paraId="25BF24B9" w14:textId="77777777" w:rsidR="005E4188" w:rsidRPr="006B02FD" w:rsidRDefault="005E4188" w:rsidP="005E4188">
      <w:pPr>
        <w:pStyle w:val="Odlomakpopisa"/>
        <w:numPr>
          <w:ilvl w:val="0"/>
          <w:numId w:val="9"/>
        </w:numPr>
        <w:spacing w:line="360" w:lineRule="auto"/>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provjerite baterije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w:t>
      </w:r>
    </w:p>
    <w:p w14:paraId="30F09AFC" w14:textId="77777777" w:rsidR="005E4188" w:rsidRPr="006B02FD" w:rsidRDefault="005E4188" w:rsidP="005E4188">
      <w:pPr>
        <w:pStyle w:val="Odlomakpopisa"/>
        <w:numPr>
          <w:ilvl w:val="0"/>
          <w:numId w:val="9"/>
        </w:numPr>
        <w:spacing w:line="360" w:lineRule="auto"/>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provjerite ožičenje i zamijenite kabele</w:t>
      </w:r>
    </w:p>
    <w:p w14:paraId="19767DDB" w14:textId="77777777" w:rsidR="005E4188" w:rsidRPr="006B02FD" w:rsidRDefault="005E4188" w:rsidP="005E4188">
      <w:pPr>
        <w:pStyle w:val="Odlomakpopisa"/>
        <w:numPr>
          <w:ilvl w:val="0"/>
          <w:numId w:val="9"/>
        </w:numPr>
        <w:spacing w:line="360" w:lineRule="auto"/>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prođite </w:t>
      </w:r>
      <w:proofErr w:type="spellStart"/>
      <w:r>
        <w:rPr>
          <w:rFonts w:asciiTheme="minorHAnsi" w:eastAsiaTheme="majorEastAsia" w:hAnsiTheme="minorHAnsi" w:cstheme="minorHAnsi"/>
          <w:color w:val="386D9F"/>
          <w:sz w:val="24"/>
        </w:rPr>
        <w:t>kôd</w:t>
      </w:r>
      <w:proofErr w:type="spellEnd"/>
      <w:r>
        <w:rPr>
          <w:rFonts w:asciiTheme="minorHAnsi" w:eastAsiaTheme="majorEastAsia" w:hAnsiTheme="minorHAnsi" w:cstheme="minorHAnsi"/>
          <w:color w:val="386D9F"/>
          <w:sz w:val="24"/>
        </w:rPr>
        <w:t xml:space="preserve"> tražeći pogreške</w:t>
      </w:r>
    </w:p>
    <w:p w14:paraId="71C6F8E5" w14:textId="4C83DF92" w:rsidR="005E4188" w:rsidRPr="006B02FD" w:rsidRDefault="0064489E" w:rsidP="005E4188">
      <w:pPr>
        <w:pStyle w:val="Odlomakpopisa"/>
        <w:numPr>
          <w:ilvl w:val="0"/>
          <w:numId w:val="9"/>
        </w:numPr>
        <w:spacing w:line="360" w:lineRule="auto"/>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vratite se u odjeljak za programiranje i provjerite nedostaje li nešto.</w:t>
      </w:r>
    </w:p>
    <w:p w14:paraId="7AD78CF4" w14:textId="2E825978" w:rsidR="00C64A58" w:rsidRPr="006B02FD" w:rsidRDefault="00C64A58" w:rsidP="00C64A58">
      <w:pPr>
        <w:spacing w:line="360" w:lineRule="auto"/>
        <w:rPr>
          <w:rFonts w:asciiTheme="minorHAnsi" w:eastAsiaTheme="majorEastAsia" w:hAnsiTheme="minorHAnsi" w:cstheme="minorHAnsi"/>
          <w:b/>
          <w:bCs/>
          <w:i/>
          <w:color w:val="386D9F"/>
          <w:sz w:val="24"/>
          <w:szCs w:val="24"/>
        </w:rPr>
      </w:pPr>
      <w:r>
        <w:rPr>
          <w:rFonts w:asciiTheme="minorHAnsi" w:eastAsiaTheme="majorEastAsia" w:hAnsiTheme="minorHAnsi" w:cstheme="minorHAnsi"/>
          <w:b/>
          <w:i/>
          <w:color w:val="386D9F"/>
          <w:sz w:val="24"/>
        </w:rPr>
        <w:t>6. korak: Mjerenje brzine automobila (30 minuta)</w:t>
      </w:r>
    </w:p>
    <w:p w14:paraId="6D83AD05" w14:textId="2159277A" w:rsidR="00C64A58" w:rsidRPr="006B02FD" w:rsidRDefault="00C64A58" w:rsidP="00C64A58">
      <w:pPr>
        <w:spacing w:line="360" w:lineRule="auto"/>
        <w:ind w:firstLine="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Sada kada je sve spremno, vaši se učenici mogu malo zabaviti pokretanjem automobila niz rampu (slika 7.). Ako sve prođe dobro, kada pritisnu gumb A, trebala bi se pojaviti </w:t>
      </w:r>
      <w:r>
        <w:rPr>
          <w:rFonts w:asciiTheme="minorHAnsi" w:eastAsiaTheme="majorEastAsia" w:hAnsiTheme="minorHAnsi" w:cstheme="minorHAnsi"/>
          <w:color w:val="386D9F"/>
          <w:sz w:val="24"/>
        </w:rPr>
        <w:lastRenderedPageBreak/>
        <w:t xml:space="preserve">vremenska vrijednost. Zatim mogu pritisnuti gumb B za izračun brzine. Budući da ste upotrebljavali jeftine materijale, možda neće uvijek biti vodljivosti. Međutim, nakon nekoliko izvođenja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 moći će registrirati tražene vrijednosti.</w:t>
      </w:r>
    </w:p>
    <w:p w14:paraId="005C2715" w14:textId="77777777" w:rsidR="004A35B3" w:rsidRPr="006B02FD" w:rsidRDefault="00C64A58" w:rsidP="004A35B3">
      <w:pPr>
        <w:keepNext/>
        <w:spacing w:line="360" w:lineRule="auto"/>
        <w:ind w:firstLine="720"/>
        <w:jc w:val="center"/>
        <w:rPr>
          <w:rFonts w:asciiTheme="minorHAnsi" w:hAnsiTheme="minorHAnsi" w:cstheme="minorHAnsi"/>
          <w:sz w:val="24"/>
          <w:szCs w:val="24"/>
        </w:rPr>
      </w:pPr>
      <w:r>
        <w:rPr>
          <w:rFonts w:asciiTheme="minorHAnsi" w:eastAsiaTheme="majorEastAsia" w:hAnsiTheme="minorHAnsi" w:cstheme="minorHAnsi"/>
          <w:bCs/>
          <w:noProof/>
          <w:color w:val="386D9F"/>
          <w:sz w:val="24"/>
          <w:szCs w:val="24"/>
          <w:lang w:bidi="ar-SA"/>
        </w:rPr>
        <w:drawing>
          <wp:inline distT="0" distB="0" distL="0" distR="0" wp14:anchorId="3791D670" wp14:editId="78F22FCE">
            <wp:extent cx="4055165" cy="304137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6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9237" cy="2924427"/>
                    </a:xfrm>
                    <a:prstGeom prst="rect">
                      <a:avLst/>
                    </a:prstGeom>
                  </pic:spPr>
                </pic:pic>
              </a:graphicData>
            </a:graphic>
          </wp:inline>
        </w:drawing>
      </w:r>
    </w:p>
    <w:p w14:paraId="326C82F5" w14:textId="05209D8D" w:rsidR="00C64A58" w:rsidRPr="007D408E" w:rsidRDefault="004A35B3" w:rsidP="004A35B3">
      <w:pPr>
        <w:pStyle w:val="Opisslike"/>
        <w:jc w:val="center"/>
        <w:rPr>
          <w:rFonts w:asciiTheme="minorHAnsi" w:eastAsiaTheme="majorEastAsia" w:hAnsiTheme="minorHAnsi" w:cstheme="minorHAnsi"/>
          <w:bCs/>
          <w:color w:val="386D9F"/>
          <w:sz w:val="24"/>
          <w:szCs w:val="24"/>
        </w:rPr>
      </w:pPr>
      <w:r>
        <w:rPr>
          <w:rFonts w:asciiTheme="minorHAnsi" w:hAnsiTheme="minorHAnsi" w:cstheme="minorHAnsi"/>
          <w:sz w:val="24"/>
        </w:rPr>
        <w:t xml:space="preserve">Slika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SEQ Picture \* ARABIC </w:instrText>
      </w:r>
      <w:r>
        <w:rPr>
          <w:rFonts w:asciiTheme="minorHAnsi" w:hAnsiTheme="minorHAnsi" w:cstheme="minorHAnsi"/>
          <w:sz w:val="24"/>
          <w:szCs w:val="24"/>
        </w:rPr>
        <w:fldChar w:fldCharType="separate"/>
      </w:r>
      <w:r>
        <w:rPr>
          <w:rFonts w:asciiTheme="minorHAnsi" w:hAnsiTheme="minorHAnsi" w:cstheme="minorHAnsi"/>
          <w:noProof/>
          <w:sz w:val="24"/>
          <w:szCs w:val="24"/>
        </w:rPr>
        <w:t>7</w:t>
      </w:r>
      <w:r>
        <w:rPr>
          <w:rFonts w:asciiTheme="minorHAnsi" w:hAnsiTheme="minorHAnsi" w:cstheme="minorHAnsi"/>
          <w:sz w:val="24"/>
          <w:szCs w:val="24"/>
        </w:rPr>
        <w:fldChar w:fldCharType="end"/>
      </w:r>
    </w:p>
    <w:p w14:paraId="6C14C7C9" w14:textId="77777777" w:rsidR="00C64A58" w:rsidRPr="006B02FD" w:rsidRDefault="00C64A58" w:rsidP="00C64A58">
      <w:pPr>
        <w:spacing w:after="120" w:line="360" w:lineRule="auto"/>
        <w:rPr>
          <w:rFonts w:asciiTheme="minorHAnsi" w:eastAsiaTheme="majorEastAsia" w:hAnsiTheme="minorHAnsi" w:cstheme="minorHAnsi"/>
          <w:b/>
          <w:bCs/>
          <w:color w:val="17365D" w:themeColor="text2" w:themeShade="BF"/>
          <w:sz w:val="24"/>
          <w:szCs w:val="24"/>
        </w:rPr>
      </w:pPr>
      <w:r>
        <w:rPr>
          <w:rFonts w:asciiTheme="minorHAnsi" w:eastAsiaTheme="majorEastAsia" w:hAnsiTheme="minorHAnsi" w:cstheme="minorHAnsi"/>
          <w:b/>
          <w:color w:val="17365D" w:themeColor="text2" w:themeShade="BF"/>
          <w:sz w:val="24"/>
        </w:rPr>
        <w:t>Završna napomena</w:t>
      </w:r>
    </w:p>
    <w:p w14:paraId="74416187" w14:textId="77777777" w:rsidR="00C64A58" w:rsidRPr="00502CED" w:rsidRDefault="00C64A58" w:rsidP="00C64A58">
      <w:pPr>
        <w:spacing w:line="360" w:lineRule="auto"/>
        <w:ind w:left="720"/>
        <w:jc w:val="both"/>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Nadamo se da će vas, kao učitelja, ovaj nastavni plan motivirati da eksperimentirate i stvorite nove nastavne planove za STEAM, učenje kroz igru i stvaranje. Njima se pružaju mnoge mogućnosti za učenje koje će samo koristiti vašim učenicima. Osim toga, nadamo se da će se vaši učenici uključiti u ove aktivnosti te da će im biti zanimljive, očaravajuće i ponajprije zabavne.</w:t>
      </w:r>
    </w:p>
    <w:p w14:paraId="0B476D76" w14:textId="77777777" w:rsidR="00C64A58" w:rsidRPr="006B02FD" w:rsidRDefault="00C64A58" w:rsidP="00C64A58">
      <w:pPr>
        <w:tabs>
          <w:tab w:val="left" w:pos="2865"/>
        </w:tabs>
        <w:spacing w:line="360" w:lineRule="auto"/>
        <w:rPr>
          <w:rFonts w:asciiTheme="minorHAnsi" w:hAnsiTheme="minorHAnsi" w:cstheme="minorHAnsi"/>
          <w:b/>
          <w:color w:val="244061" w:themeColor="accent1" w:themeShade="80"/>
          <w:sz w:val="24"/>
          <w:szCs w:val="24"/>
        </w:rPr>
      </w:pPr>
      <w:r>
        <w:rPr>
          <w:rFonts w:asciiTheme="minorHAnsi" w:hAnsiTheme="minorHAnsi" w:cstheme="minorHAnsi"/>
          <w:b/>
          <w:color w:val="244061" w:themeColor="accent1" w:themeShade="80"/>
          <w:sz w:val="24"/>
        </w:rPr>
        <w:t xml:space="preserve">Autor: </w:t>
      </w:r>
      <w:proofErr w:type="spellStart"/>
      <w:r>
        <w:rPr>
          <w:rFonts w:asciiTheme="minorHAnsi" w:hAnsiTheme="minorHAnsi" w:cstheme="minorHAnsi"/>
          <w:b/>
          <w:color w:val="244061" w:themeColor="accent1" w:themeShade="80"/>
          <w:sz w:val="24"/>
        </w:rPr>
        <w:t>Diogo</w:t>
      </w:r>
      <w:proofErr w:type="spellEnd"/>
      <w:r>
        <w:rPr>
          <w:rFonts w:asciiTheme="minorHAnsi" w:hAnsiTheme="minorHAnsi" w:cstheme="minorHAnsi"/>
          <w:b/>
          <w:color w:val="244061" w:themeColor="accent1" w:themeShade="80"/>
          <w:sz w:val="24"/>
        </w:rPr>
        <w:t xml:space="preserve"> da Silva (</w:t>
      </w:r>
      <w:proofErr w:type="spellStart"/>
      <w:r>
        <w:rPr>
          <w:rFonts w:asciiTheme="minorHAnsi" w:hAnsiTheme="minorHAnsi" w:cstheme="minorHAnsi"/>
          <w:b/>
          <w:color w:val="244061" w:themeColor="accent1" w:themeShade="80"/>
          <w:sz w:val="24"/>
        </w:rPr>
        <w:t>escolaglobal</w:t>
      </w:r>
      <w:proofErr w:type="spellEnd"/>
      <w:r>
        <w:rPr>
          <w:rFonts w:asciiTheme="minorHAnsi" w:hAnsiTheme="minorHAnsi" w:cstheme="minorHAnsi"/>
          <w:b/>
          <w:color w:val="244061" w:themeColor="accent1" w:themeShade="80"/>
          <w:sz w:val="24"/>
        </w:rPr>
        <w:t>)</w:t>
      </w:r>
    </w:p>
    <w:p w14:paraId="774D1B0B" w14:textId="58F3FE47" w:rsidR="00D70E45" w:rsidRPr="006B02FD" w:rsidRDefault="00D70E45" w:rsidP="00B11972">
      <w:pPr>
        <w:spacing w:line="360" w:lineRule="auto"/>
        <w:ind w:left="720"/>
        <w:jc w:val="both"/>
        <w:rPr>
          <w:rFonts w:asciiTheme="minorHAnsi" w:hAnsiTheme="minorHAnsi" w:cstheme="minorHAnsi"/>
          <w:sz w:val="24"/>
          <w:szCs w:val="24"/>
        </w:rPr>
      </w:pPr>
    </w:p>
    <w:sectPr w:rsidR="00D70E45" w:rsidRPr="006B02FD">
      <w:headerReference w:type="even" r:id="rId21"/>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6617F" w14:textId="77777777" w:rsidR="00647749" w:rsidRDefault="00647749" w:rsidP="00AA3D7A">
      <w:pPr>
        <w:spacing w:after="0" w:line="240" w:lineRule="auto"/>
      </w:pPr>
      <w:r>
        <w:separator/>
      </w:r>
    </w:p>
  </w:endnote>
  <w:endnote w:type="continuationSeparator" w:id="0">
    <w:p w14:paraId="5E3D108B" w14:textId="77777777" w:rsidR="00647749" w:rsidRDefault="00647749" w:rsidP="00AA3D7A">
      <w:pPr>
        <w:spacing w:after="0" w:line="240" w:lineRule="auto"/>
      </w:pPr>
      <w:r>
        <w:continuationSeparator/>
      </w:r>
    </w:p>
  </w:endnote>
  <w:endnote w:type="continuationNotice" w:id="1">
    <w:p w14:paraId="7BFC379B" w14:textId="77777777" w:rsidR="00647749" w:rsidRDefault="00647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7A84" w14:textId="456F0762" w:rsidR="00AF3DC0" w:rsidRDefault="00147A83">
    <w:pPr>
      <w:pStyle w:val="Podnoje"/>
    </w:pPr>
    <w:r>
      <w:rPr>
        <w:noProof/>
        <w:lang w:bidi="ar-SA"/>
      </w:rPr>
      <w:drawing>
        <wp:anchor distT="0" distB="0" distL="114300" distR="114300" simplePos="0" relativeHeight="251659776" behindDoc="0" locked="0" layoutInCell="1" allowOverlap="1" wp14:anchorId="31DE9B3C" wp14:editId="24D5B429">
          <wp:simplePos x="0" y="0"/>
          <wp:positionH relativeFrom="column">
            <wp:posOffset>4786630</wp:posOffset>
          </wp:positionH>
          <wp:positionV relativeFrom="paragraph">
            <wp:posOffset>-220980</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14:anchorId="388AAC95" wp14:editId="3B0BAF10">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680" behindDoc="0" locked="0" layoutInCell="1" allowOverlap="1" wp14:anchorId="4A47D7F9" wp14:editId="4D0C08E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w:t>
    </w:r>
    <w:proofErr w:type="spellStart"/>
    <w:r>
      <w:t>CodeWeekEU</w:t>
    </w:r>
    <w:proofErr w:type="spellEnd"/>
    <w:r>
      <w:t xml:space="preserve"> | </w:t>
    </w:r>
    <w:proofErr w:type="spellStart"/>
    <w:r>
      <w:t>codeweek.eu</w:t>
    </w:r>
    <w:proofErr w:type="spellEnd"/>
    <w:r>
      <w:t xml:space="preserve"> | </w:t>
    </w:r>
    <w:proofErr w:type="spellStart"/>
    <w:r>
      <w:t>codeEU</w:t>
    </w:r>
    <w:proofErr w:type="spellEnd"/>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ED7ED" w14:textId="77777777" w:rsidR="00647749" w:rsidRDefault="00647749" w:rsidP="00AA3D7A">
      <w:pPr>
        <w:spacing w:after="0" w:line="240" w:lineRule="auto"/>
      </w:pPr>
      <w:r>
        <w:separator/>
      </w:r>
    </w:p>
  </w:footnote>
  <w:footnote w:type="continuationSeparator" w:id="0">
    <w:p w14:paraId="7C463FA3" w14:textId="77777777" w:rsidR="00647749" w:rsidRDefault="00647749" w:rsidP="00AA3D7A">
      <w:pPr>
        <w:spacing w:after="0" w:line="240" w:lineRule="auto"/>
      </w:pPr>
      <w:r>
        <w:continuationSeparator/>
      </w:r>
    </w:p>
  </w:footnote>
  <w:footnote w:type="continuationNotice" w:id="1">
    <w:p w14:paraId="73FE881A" w14:textId="77777777" w:rsidR="00647749" w:rsidRDefault="0064774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E64C" w14:textId="77777777" w:rsidR="00AF3DC0" w:rsidRDefault="00AF3DC0">
    <w:pPr>
      <w:pStyle w:val="Zaglavlje"/>
    </w:pPr>
    <w:r>
      <w:rPr>
        <w:noProof/>
        <w:lang w:bidi="ar-SA"/>
      </w:rPr>
      <w:drawing>
        <wp:inline distT="0" distB="0" distL="0" distR="0" wp14:anchorId="708341A6" wp14:editId="767A61C8">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bidi="ar-SA"/>
      </w:rPr>
      <w:drawing>
        <wp:inline distT="0" distB="0" distL="0" distR="0" wp14:anchorId="500625D3" wp14:editId="16E5E659">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3DC" w14:textId="77777777" w:rsidR="00AF3DC0" w:rsidRDefault="00AF3DC0">
    <w:pPr>
      <w:pStyle w:val="Zaglavlje"/>
      <w:rPr>
        <w:noProof/>
      </w:rPr>
    </w:pPr>
    <w:r>
      <w:rPr>
        <w:noProof/>
        <w:lang w:bidi="ar-SA"/>
      </w:rPr>
      <w:drawing>
        <wp:anchor distT="0" distB="0" distL="114300" distR="114300" simplePos="0" relativeHeight="251656704" behindDoc="1" locked="0" layoutInCell="1" allowOverlap="1" wp14:anchorId="0CC29DE1" wp14:editId="212F8766">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52F5" w14:textId="77777777" w:rsidR="00AF3DC0" w:rsidRDefault="00AF3DC0">
    <w:pPr>
      <w:pStyle w:val="Zaglavlje"/>
      <w:rPr>
        <w:noProof/>
      </w:rPr>
    </w:pPr>
  </w:p>
  <w:p w14:paraId="04C85826" w14:textId="77777777" w:rsidR="00AF3DC0" w:rsidRDefault="00AF3DC0">
    <w:pPr>
      <w:pStyle w:val="Zaglavlje"/>
      <w:rPr>
        <w:noProof/>
      </w:rPr>
    </w:pPr>
  </w:p>
  <w:p w14:paraId="14EA66CD" w14:textId="77777777" w:rsidR="00AF3DC0" w:rsidRDefault="00AF3DC0">
    <w:pPr>
      <w:pStyle w:val="Zaglavlje"/>
    </w:pPr>
    <w:r>
      <w:rPr>
        <w:noProof/>
        <w:lang w:bidi="ar-SA"/>
      </w:rPr>
      <w:drawing>
        <wp:anchor distT="0" distB="0" distL="114300" distR="114300" simplePos="0" relativeHeight="251658752" behindDoc="1" locked="0" layoutInCell="1" allowOverlap="1" wp14:anchorId="376A128C" wp14:editId="7B564B10">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464D9"/>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
    <w:nsid w:val="2D1958D4"/>
    <w:multiLevelType w:val="hybridMultilevel"/>
    <w:tmpl w:val="19424D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E7217A6"/>
    <w:multiLevelType w:val="hybridMultilevel"/>
    <w:tmpl w:val="05969CF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nsid w:val="30E20015"/>
    <w:multiLevelType w:val="hybridMultilevel"/>
    <w:tmpl w:val="BE22ACE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nsid w:val="32B74170"/>
    <w:multiLevelType w:val="hybridMultilevel"/>
    <w:tmpl w:val="37D2C7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47095F88"/>
    <w:multiLevelType w:val="hybridMultilevel"/>
    <w:tmpl w:val="A3022076"/>
    <w:lvl w:ilvl="0" w:tplc="0816000F">
      <w:start w:val="1"/>
      <w:numFmt w:val="decimal"/>
      <w:lvlText w:val="%1."/>
      <w:lvlJc w:val="left"/>
      <w:pPr>
        <w:ind w:left="1800" w:hanging="360"/>
      </w:p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7">
    <w:nsid w:val="5D2768E4"/>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8">
    <w:nsid w:val="6F903CFB"/>
    <w:multiLevelType w:val="hybridMultilevel"/>
    <w:tmpl w:val="A3022076"/>
    <w:lvl w:ilvl="0" w:tplc="0816000F">
      <w:start w:val="1"/>
      <w:numFmt w:val="decimal"/>
      <w:lvlText w:val="%1."/>
      <w:lvlJc w:val="left"/>
      <w:pPr>
        <w:ind w:left="1800" w:hanging="360"/>
      </w:p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num w:numId="1">
    <w:abstractNumId w:val="2"/>
  </w:num>
  <w:num w:numId="2">
    <w:abstractNumId w:val="2"/>
  </w:num>
  <w:num w:numId="3">
    <w:abstractNumId w:val="5"/>
  </w:num>
  <w:num w:numId="4">
    <w:abstractNumId w:val="1"/>
  </w:num>
  <w:num w:numId="5">
    <w:abstractNumId w:val="7"/>
  </w:num>
  <w:num w:numId="6">
    <w:abstractNumId w:val="0"/>
  </w:num>
  <w:num w:numId="7">
    <w:abstractNumId w:val="4"/>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074CE"/>
    <w:rsid w:val="0002289F"/>
    <w:rsid w:val="00036323"/>
    <w:rsid w:val="00056AF2"/>
    <w:rsid w:val="000612A6"/>
    <w:rsid w:val="000745AC"/>
    <w:rsid w:val="000B47B1"/>
    <w:rsid w:val="000C1EB0"/>
    <w:rsid w:val="000D5D3B"/>
    <w:rsid w:val="000D7FCB"/>
    <w:rsid w:val="000E01CA"/>
    <w:rsid w:val="000E6153"/>
    <w:rsid w:val="00114C43"/>
    <w:rsid w:val="00141A02"/>
    <w:rsid w:val="00147A83"/>
    <w:rsid w:val="00151A00"/>
    <w:rsid w:val="001528BE"/>
    <w:rsid w:val="001604D4"/>
    <w:rsid w:val="00165A39"/>
    <w:rsid w:val="0017258B"/>
    <w:rsid w:val="00187D4F"/>
    <w:rsid w:val="001C6BC8"/>
    <w:rsid w:val="001E48B6"/>
    <w:rsid w:val="001F1D31"/>
    <w:rsid w:val="00204378"/>
    <w:rsid w:val="00215C6A"/>
    <w:rsid w:val="00226F4D"/>
    <w:rsid w:val="002601CD"/>
    <w:rsid w:val="00273016"/>
    <w:rsid w:val="002C47E1"/>
    <w:rsid w:val="002F4879"/>
    <w:rsid w:val="00333147"/>
    <w:rsid w:val="00343D04"/>
    <w:rsid w:val="00347135"/>
    <w:rsid w:val="00350E1A"/>
    <w:rsid w:val="003641FA"/>
    <w:rsid w:val="0039098A"/>
    <w:rsid w:val="00394FE2"/>
    <w:rsid w:val="00396953"/>
    <w:rsid w:val="00397128"/>
    <w:rsid w:val="003D1BD5"/>
    <w:rsid w:val="003E209B"/>
    <w:rsid w:val="003E59B7"/>
    <w:rsid w:val="003F01CE"/>
    <w:rsid w:val="00402E4D"/>
    <w:rsid w:val="00403131"/>
    <w:rsid w:val="00404D1E"/>
    <w:rsid w:val="00411ADA"/>
    <w:rsid w:val="00412B96"/>
    <w:rsid w:val="004167E6"/>
    <w:rsid w:val="004347BF"/>
    <w:rsid w:val="00437CDA"/>
    <w:rsid w:val="00473AC3"/>
    <w:rsid w:val="00491684"/>
    <w:rsid w:val="00492398"/>
    <w:rsid w:val="004A35B3"/>
    <w:rsid w:val="004B7B90"/>
    <w:rsid w:val="004D0A85"/>
    <w:rsid w:val="004E0FC0"/>
    <w:rsid w:val="00502CED"/>
    <w:rsid w:val="00510034"/>
    <w:rsid w:val="0057145B"/>
    <w:rsid w:val="005825C4"/>
    <w:rsid w:val="0058751F"/>
    <w:rsid w:val="005A2E4B"/>
    <w:rsid w:val="005E4188"/>
    <w:rsid w:val="005E5456"/>
    <w:rsid w:val="00606068"/>
    <w:rsid w:val="006253DB"/>
    <w:rsid w:val="006266CD"/>
    <w:rsid w:val="0064489E"/>
    <w:rsid w:val="00647749"/>
    <w:rsid w:val="006752E6"/>
    <w:rsid w:val="006900C5"/>
    <w:rsid w:val="00694630"/>
    <w:rsid w:val="00695121"/>
    <w:rsid w:val="006A29A0"/>
    <w:rsid w:val="006A2E14"/>
    <w:rsid w:val="006B02FD"/>
    <w:rsid w:val="006B1A5A"/>
    <w:rsid w:val="006C76E3"/>
    <w:rsid w:val="006F2EF7"/>
    <w:rsid w:val="006F4671"/>
    <w:rsid w:val="00722701"/>
    <w:rsid w:val="00733A01"/>
    <w:rsid w:val="007363BF"/>
    <w:rsid w:val="00744E3E"/>
    <w:rsid w:val="00747B96"/>
    <w:rsid w:val="00774346"/>
    <w:rsid w:val="0077468D"/>
    <w:rsid w:val="00787192"/>
    <w:rsid w:val="007A3473"/>
    <w:rsid w:val="007C7517"/>
    <w:rsid w:val="007D408E"/>
    <w:rsid w:val="007E5147"/>
    <w:rsid w:val="007F377B"/>
    <w:rsid w:val="007F4D92"/>
    <w:rsid w:val="0084672C"/>
    <w:rsid w:val="00923246"/>
    <w:rsid w:val="00941501"/>
    <w:rsid w:val="009518F7"/>
    <w:rsid w:val="0097581D"/>
    <w:rsid w:val="009A1F4C"/>
    <w:rsid w:val="009B1517"/>
    <w:rsid w:val="009B2D49"/>
    <w:rsid w:val="009B5CAD"/>
    <w:rsid w:val="009C4B35"/>
    <w:rsid w:val="009D0216"/>
    <w:rsid w:val="009F0206"/>
    <w:rsid w:val="009F2F0C"/>
    <w:rsid w:val="00A253F3"/>
    <w:rsid w:val="00A30089"/>
    <w:rsid w:val="00A33518"/>
    <w:rsid w:val="00A4041A"/>
    <w:rsid w:val="00A441EC"/>
    <w:rsid w:val="00A70A3A"/>
    <w:rsid w:val="00A7278A"/>
    <w:rsid w:val="00A733B4"/>
    <w:rsid w:val="00A93A2E"/>
    <w:rsid w:val="00A93DA8"/>
    <w:rsid w:val="00AA3D7A"/>
    <w:rsid w:val="00AA50F7"/>
    <w:rsid w:val="00AB5759"/>
    <w:rsid w:val="00AB679A"/>
    <w:rsid w:val="00AF3DC0"/>
    <w:rsid w:val="00B007C0"/>
    <w:rsid w:val="00B02B58"/>
    <w:rsid w:val="00B048F2"/>
    <w:rsid w:val="00B11972"/>
    <w:rsid w:val="00B15C89"/>
    <w:rsid w:val="00B351A3"/>
    <w:rsid w:val="00B35ADB"/>
    <w:rsid w:val="00B40E92"/>
    <w:rsid w:val="00B426FC"/>
    <w:rsid w:val="00B53CD9"/>
    <w:rsid w:val="00B56E0C"/>
    <w:rsid w:val="00B70C25"/>
    <w:rsid w:val="00B7202F"/>
    <w:rsid w:val="00B872D0"/>
    <w:rsid w:val="00B95678"/>
    <w:rsid w:val="00BB7936"/>
    <w:rsid w:val="00BE3CA0"/>
    <w:rsid w:val="00C06049"/>
    <w:rsid w:val="00C32C88"/>
    <w:rsid w:val="00C46CF6"/>
    <w:rsid w:val="00C51F51"/>
    <w:rsid w:val="00C52FCB"/>
    <w:rsid w:val="00C64A58"/>
    <w:rsid w:val="00C77727"/>
    <w:rsid w:val="00C91D76"/>
    <w:rsid w:val="00CC1FEA"/>
    <w:rsid w:val="00CD0183"/>
    <w:rsid w:val="00CE3A81"/>
    <w:rsid w:val="00D03976"/>
    <w:rsid w:val="00D04EF6"/>
    <w:rsid w:val="00D059F3"/>
    <w:rsid w:val="00D0644D"/>
    <w:rsid w:val="00D06685"/>
    <w:rsid w:val="00D14FF6"/>
    <w:rsid w:val="00D324C6"/>
    <w:rsid w:val="00D35BEC"/>
    <w:rsid w:val="00D53172"/>
    <w:rsid w:val="00D70E45"/>
    <w:rsid w:val="00DB2214"/>
    <w:rsid w:val="00DD0546"/>
    <w:rsid w:val="00DD4E5D"/>
    <w:rsid w:val="00DE31AC"/>
    <w:rsid w:val="00DF4115"/>
    <w:rsid w:val="00DF5D8A"/>
    <w:rsid w:val="00E4120B"/>
    <w:rsid w:val="00E446F1"/>
    <w:rsid w:val="00E86CC2"/>
    <w:rsid w:val="00EA4D71"/>
    <w:rsid w:val="00EA75D6"/>
    <w:rsid w:val="00EB053B"/>
    <w:rsid w:val="00ED7A93"/>
    <w:rsid w:val="00F00915"/>
    <w:rsid w:val="00F231FD"/>
    <w:rsid w:val="00F32BC4"/>
    <w:rsid w:val="00F5509A"/>
    <w:rsid w:val="00F64CDA"/>
    <w:rsid w:val="00F71DC8"/>
    <w:rsid w:val="00F832E4"/>
    <w:rsid w:val="00FA5286"/>
    <w:rsid w:val="00FC3749"/>
    <w:rsid w:val="00FD1954"/>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5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paragraph" w:styleId="Opisslike">
    <w:name w:val="caption"/>
    <w:basedOn w:val="Normal"/>
    <w:next w:val="Normal"/>
    <w:uiPriority w:val="35"/>
    <w:unhideWhenUsed/>
    <w:qFormat/>
    <w:rsid w:val="006A2E14"/>
    <w:pPr>
      <w:spacing w:line="240" w:lineRule="auto"/>
    </w:pPr>
    <w:rPr>
      <w:i/>
      <w:iCs/>
      <w:color w:val="1F497D" w:themeColor="text2"/>
      <w:sz w:val="18"/>
      <w:szCs w:val="18"/>
    </w:rPr>
  </w:style>
  <w:style w:type="character" w:styleId="Hiperveza">
    <w:name w:val="Hyperlink"/>
    <w:basedOn w:val="Zadanifontodlomka"/>
    <w:uiPriority w:val="99"/>
    <w:unhideWhenUsed/>
    <w:rsid w:val="00DF5D8A"/>
    <w:rPr>
      <w:color w:val="0000FF" w:themeColor="hyperlink"/>
      <w:u w:val="single"/>
    </w:rPr>
  </w:style>
  <w:style w:type="character" w:customStyle="1" w:styleId="UnresolvedMention1">
    <w:name w:val="Unresolved Mention1"/>
    <w:basedOn w:val="Zadanifontodlomka"/>
    <w:uiPriority w:val="99"/>
    <w:semiHidden/>
    <w:unhideWhenUsed/>
    <w:rsid w:val="00DF5D8A"/>
    <w:rPr>
      <w:color w:val="605E5C"/>
      <w:shd w:val="clear" w:color="auto" w:fill="E1DFDD"/>
    </w:rPr>
  </w:style>
  <w:style w:type="table" w:styleId="Reetkatablice">
    <w:name w:val="Table Grid"/>
    <w:basedOn w:val="Obinatablica"/>
    <w:uiPriority w:val="59"/>
    <w:rsid w:val="0034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paragraph" w:styleId="Opisslike">
    <w:name w:val="caption"/>
    <w:basedOn w:val="Normal"/>
    <w:next w:val="Normal"/>
    <w:uiPriority w:val="35"/>
    <w:unhideWhenUsed/>
    <w:qFormat/>
    <w:rsid w:val="006A2E14"/>
    <w:pPr>
      <w:spacing w:line="240" w:lineRule="auto"/>
    </w:pPr>
    <w:rPr>
      <w:i/>
      <w:iCs/>
      <w:color w:val="1F497D" w:themeColor="text2"/>
      <w:sz w:val="18"/>
      <w:szCs w:val="18"/>
    </w:rPr>
  </w:style>
  <w:style w:type="character" w:styleId="Hiperveza">
    <w:name w:val="Hyperlink"/>
    <w:basedOn w:val="Zadanifontodlomka"/>
    <w:uiPriority w:val="99"/>
    <w:unhideWhenUsed/>
    <w:rsid w:val="00DF5D8A"/>
    <w:rPr>
      <w:color w:val="0000FF" w:themeColor="hyperlink"/>
      <w:u w:val="single"/>
    </w:rPr>
  </w:style>
  <w:style w:type="character" w:customStyle="1" w:styleId="UnresolvedMention1">
    <w:name w:val="Unresolved Mention1"/>
    <w:basedOn w:val="Zadanifontodlomka"/>
    <w:uiPriority w:val="99"/>
    <w:semiHidden/>
    <w:unhideWhenUsed/>
    <w:rsid w:val="00DF5D8A"/>
    <w:rPr>
      <w:color w:val="605E5C"/>
      <w:shd w:val="clear" w:color="auto" w:fill="E1DFDD"/>
    </w:rPr>
  </w:style>
  <w:style w:type="table" w:styleId="Reetkatablice">
    <w:name w:val="Table Grid"/>
    <w:basedOn w:val="Obinatablica"/>
    <w:uiPriority w:val="59"/>
    <w:rsid w:val="0034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ADBF6-090C-477A-A444-3FF919D2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1424</Words>
  <Characters>8120</Characters>
  <Application>Microsoft Office Word</Application>
  <DocSecurity>0</DocSecurity>
  <Lines>67</Lines>
  <Paragraphs>19</Paragraphs>
  <ScaleCrop>false</ScaleCrop>
  <HeadingPairs>
    <vt:vector size="6" baseType="variant">
      <vt:variant>
        <vt:lpstr>Naslov</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GCG</Company>
  <LinksUpToDate>false</LinksUpToDate>
  <CharactersWithSpaces>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Ivanka-Informatila</cp:lastModifiedBy>
  <cp:revision>2</cp:revision>
  <dcterms:created xsi:type="dcterms:W3CDTF">2019-10-08T16:58:00Z</dcterms:created>
  <dcterms:modified xsi:type="dcterms:W3CDTF">2019-10-08T16:58:00Z</dcterms:modified>
</cp:coreProperties>
</file>