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9E77A" w14:textId="1E093443" w:rsidR="008C0007" w:rsidRDefault="008B53AA">
      <w:r>
        <w:t>PETAK – 20. 3. – 2. r.</w:t>
      </w:r>
    </w:p>
    <w:p w14:paraId="62269E38" w14:textId="2A1B515C" w:rsidR="008B53AA" w:rsidRDefault="008B53AA">
      <w:r>
        <w:t>1. MAT</w:t>
      </w:r>
    </w:p>
    <w:p w14:paraId="36321400" w14:textId="2C758C1F" w:rsidR="008B53AA" w:rsidRDefault="008B53AA" w:rsidP="008B53AA">
      <w:pPr>
        <w:spacing w:after="0"/>
        <w:rPr>
          <w:rFonts w:cs="Times New Roman"/>
        </w:rPr>
      </w:pPr>
      <w:r w:rsidRPr="0080331C">
        <w:rPr>
          <w:rFonts w:ascii="Calibri" w:eastAsia="Calibri" w:hAnsi="Calibri" w:cs="Times New Roman"/>
        </w:rPr>
        <w:t xml:space="preserve">Dijeljenje brojeva </w:t>
      </w:r>
      <w:r>
        <w:rPr>
          <w:rFonts w:cs="Times New Roman"/>
        </w:rPr>
        <w:t>–vježbanje i ponavljanje –</w:t>
      </w:r>
      <w:r>
        <w:rPr>
          <w:rFonts w:cs="Times New Roman"/>
        </w:rPr>
        <w:t xml:space="preserve"> </w:t>
      </w:r>
      <w:r>
        <w:rPr>
          <w:rFonts w:cs="Times New Roman"/>
        </w:rPr>
        <w:t>RB –87.  ZZ – 96.</w:t>
      </w:r>
    </w:p>
    <w:p w14:paraId="750D059E" w14:textId="329BA234" w:rsidR="008B53AA" w:rsidRDefault="008B53AA">
      <w:r>
        <w:t xml:space="preserve">            Ponoviti tablicu množenja i dijeljenja broja 2 i riješiti zadatke!</w:t>
      </w:r>
    </w:p>
    <w:p w14:paraId="0885A617" w14:textId="0CC98A5F" w:rsidR="008B53AA" w:rsidRDefault="008B53AA">
      <w:r>
        <w:t>2.HJ</w:t>
      </w:r>
    </w:p>
    <w:p w14:paraId="67E34B0B" w14:textId="6FF9B18B" w:rsidR="008B53AA" w:rsidRDefault="008B53AA" w:rsidP="008B53AA">
      <w:pPr>
        <w:spacing w:after="0" w:line="240" w:lineRule="auto"/>
        <w:rPr>
          <w:rFonts w:eastAsia="TimesNewRomanPSMT" w:cs="TimesNewRomanPSMT"/>
          <w:sz w:val="21"/>
          <w:szCs w:val="21"/>
        </w:rPr>
      </w:pPr>
      <w:r w:rsidRPr="00353547">
        <w:rPr>
          <w:rFonts w:ascii="Calibri" w:eastAsia="Calibri" w:hAnsi="Calibri" w:cs="Times New Roman"/>
          <w:sz w:val="21"/>
          <w:szCs w:val="21"/>
        </w:rPr>
        <w:t xml:space="preserve">PROLJETNO BUĐENJE, Jadranka Čunčić-Bandov </w:t>
      </w:r>
      <w:r>
        <w:rPr>
          <w:sz w:val="21"/>
          <w:szCs w:val="21"/>
        </w:rPr>
        <w:t xml:space="preserve">- </w:t>
      </w:r>
      <w:r w:rsidRPr="00353547">
        <w:rPr>
          <w:rFonts w:ascii="Calibri" w:eastAsia="Calibri" w:hAnsi="Calibri" w:cs="Times New Roman"/>
          <w:sz w:val="21"/>
          <w:szCs w:val="21"/>
        </w:rPr>
        <w:t xml:space="preserve"> </w:t>
      </w:r>
      <w:r w:rsidRPr="00353547">
        <w:rPr>
          <w:rFonts w:ascii="Calibri" w:eastAsia="TimesNewRomanPSMT" w:hAnsi="Calibri" w:cs="TimesNewRomanPSMT"/>
          <w:sz w:val="21"/>
          <w:szCs w:val="21"/>
        </w:rPr>
        <w:t>igrokaz, glumac, uloga, gluma</w:t>
      </w:r>
      <w:r>
        <w:rPr>
          <w:rFonts w:eastAsia="TimesNewRomanPSMT" w:cs="TimesNewRomanPSMT"/>
          <w:sz w:val="21"/>
          <w:szCs w:val="21"/>
        </w:rPr>
        <w:t xml:space="preserve"> – </w:t>
      </w:r>
    </w:p>
    <w:p w14:paraId="1526D18F" w14:textId="77777777" w:rsidR="008B53AA" w:rsidRDefault="008B53AA" w:rsidP="008B53AA">
      <w:pPr>
        <w:spacing w:after="0" w:line="240" w:lineRule="auto"/>
        <w:rPr>
          <w:sz w:val="21"/>
          <w:szCs w:val="21"/>
        </w:rPr>
      </w:pPr>
      <w:r>
        <w:rPr>
          <w:rFonts w:eastAsia="TimesNewRomanPSMT" w:cs="TimesNewRomanPSMT"/>
          <w:sz w:val="21"/>
          <w:szCs w:val="21"/>
        </w:rPr>
        <w:t xml:space="preserve"> Č - </w:t>
      </w:r>
      <w:r>
        <w:rPr>
          <w:rFonts w:eastAsia="TimesNewRomanPSMT" w:cs="TimesNewRomanPSMT"/>
          <w:sz w:val="21"/>
          <w:szCs w:val="21"/>
        </w:rPr>
        <w:t xml:space="preserve"> 109. – 111. </w:t>
      </w:r>
      <w:r>
        <w:rPr>
          <w:sz w:val="21"/>
          <w:szCs w:val="21"/>
        </w:rPr>
        <w:t xml:space="preserve">       </w:t>
      </w:r>
    </w:p>
    <w:p w14:paraId="15C2DF35" w14:textId="0E359276" w:rsidR="008B53AA" w:rsidRDefault="008B53AA" w:rsidP="008B53A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 w:rsidRPr="0004424B">
        <w:rPr>
          <w:sz w:val="21"/>
          <w:szCs w:val="21"/>
        </w:rPr>
        <w:t xml:space="preserve">Molim  vježbati </w:t>
      </w:r>
      <w:r>
        <w:rPr>
          <w:sz w:val="21"/>
          <w:szCs w:val="21"/>
        </w:rPr>
        <w:t>izražajno čitanje  po ulogama</w:t>
      </w:r>
      <w:r w:rsidRPr="0004424B">
        <w:rPr>
          <w:sz w:val="21"/>
          <w:szCs w:val="21"/>
        </w:rPr>
        <w:t>, rješavati zadatke i crtati !</w:t>
      </w:r>
    </w:p>
    <w:p w14:paraId="384079C2" w14:textId="1C8BC67E" w:rsidR="008B53AA" w:rsidRDefault="008B53AA" w:rsidP="008B53AA">
      <w:pPr>
        <w:spacing w:after="0" w:line="240" w:lineRule="auto"/>
        <w:rPr>
          <w:sz w:val="21"/>
          <w:szCs w:val="21"/>
        </w:rPr>
      </w:pPr>
    </w:p>
    <w:p w14:paraId="394AA066" w14:textId="07A4036E" w:rsidR="008B53AA" w:rsidRDefault="008B53AA" w:rsidP="008B53A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3. GK</w:t>
      </w:r>
    </w:p>
    <w:p w14:paraId="3A244E9B" w14:textId="1DE85A44" w:rsidR="008B53AA" w:rsidRDefault="008B53AA" w:rsidP="008B53AA">
      <w:pPr>
        <w:spacing w:after="0" w:line="240" w:lineRule="auto"/>
        <w:rPr>
          <w:sz w:val="21"/>
          <w:szCs w:val="21"/>
        </w:rPr>
      </w:pPr>
    </w:p>
    <w:p w14:paraId="75DBA0E4" w14:textId="15BEC866" w:rsidR="008B53AA" w:rsidRDefault="008B53AA" w:rsidP="008B53AA">
      <w:pPr>
        <w:spacing w:after="0" w:line="240" w:lineRule="auto"/>
        <w:rPr>
          <w:rFonts w:cs="Helvetica"/>
          <w:color w:val="000000"/>
          <w:sz w:val="18"/>
          <w:szCs w:val="18"/>
        </w:rPr>
      </w:pPr>
      <w:r w:rsidRPr="00324399">
        <w:rPr>
          <w:rFonts w:cs="Helvetica"/>
          <w:color w:val="000000"/>
          <w:sz w:val="18"/>
          <w:szCs w:val="18"/>
        </w:rPr>
        <w:t>Pjevanje: Bingo</w:t>
      </w:r>
      <w:r>
        <w:rPr>
          <w:rFonts w:cs="Helvetica"/>
          <w:color w:val="000000"/>
          <w:sz w:val="18"/>
          <w:szCs w:val="18"/>
        </w:rPr>
        <w:t xml:space="preserve">  - U – 52., 53.</w:t>
      </w:r>
    </w:p>
    <w:p w14:paraId="531AB53D" w14:textId="0C62F505" w:rsidR="008B53AA" w:rsidRDefault="008B53AA" w:rsidP="008B53AA">
      <w:pPr>
        <w:spacing w:after="0" w:line="240" w:lineRule="auto"/>
        <w:rPr>
          <w:rFonts w:cs="Helvetica"/>
          <w:color w:val="000000"/>
          <w:sz w:val="18"/>
          <w:szCs w:val="18"/>
        </w:rPr>
      </w:pPr>
      <w:r w:rsidRPr="00324399">
        <w:rPr>
          <w:rFonts w:cs="Helvetica"/>
          <w:color w:val="000000"/>
          <w:sz w:val="18"/>
          <w:szCs w:val="18"/>
        </w:rPr>
        <w:t>Plivam, plivam - pjevanje pjesme uz pokret</w:t>
      </w:r>
    </w:p>
    <w:p w14:paraId="4B5E6F0C" w14:textId="00D6FBFA" w:rsidR="008B53AA" w:rsidRDefault="008B53AA" w:rsidP="008B53AA">
      <w:pPr>
        <w:spacing w:after="0" w:line="240" w:lineRule="auto"/>
        <w:rPr>
          <w:sz w:val="21"/>
          <w:szCs w:val="21"/>
        </w:rPr>
      </w:pPr>
      <w:r w:rsidRPr="00324399">
        <w:rPr>
          <w:rFonts w:cs="Helvetica"/>
          <w:color w:val="000000"/>
          <w:sz w:val="18"/>
          <w:szCs w:val="18"/>
        </w:rPr>
        <w:t>Slušanje:Camill Saint-Saëns: Akvarij</w:t>
      </w:r>
    </w:p>
    <w:p w14:paraId="2ACE1489" w14:textId="1718AB9A" w:rsidR="008B53AA" w:rsidRDefault="008B53AA">
      <w:r>
        <w:t xml:space="preserve">   Poslušati pjesmu i pokušati pjevati uz matricu! pjesmu pratiti pokretima koji su nacrtani u udžbeniku!  U skladbi uočiti izvođače, brzinu izvođenjai ugođaj!</w:t>
      </w:r>
    </w:p>
    <w:p w14:paraId="3CFEBB21" w14:textId="29F02C37" w:rsidR="008B53AA" w:rsidRDefault="008B53AA">
      <w:r>
        <w:t>4. sat</w:t>
      </w:r>
    </w:p>
    <w:p w14:paraId="5CCD698F" w14:textId="77777777" w:rsidR="008B53AA" w:rsidRDefault="008B53AA" w:rsidP="008B53A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Nacrtati i izrezati tri ptice!</w:t>
      </w:r>
    </w:p>
    <w:p w14:paraId="53944776" w14:textId="77777777" w:rsidR="00E93BC6" w:rsidRDefault="008B53AA" w:rsidP="008B53AA">
      <w:pPr>
        <w:spacing w:after="0"/>
        <w:rPr>
          <w:sz w:val="18"/>
          <w:szCs w:val="18"/>
        </w:rPr>
      </w:pPr>
      <w:r>
        <w:rPr>
          <w:sz w:val="18"/>
          <w:szCs w:val="18"/>
        </w:rPr>
        <w:t>Crtanje i slikanje po izboru – Proljeće</w:t>
      </w:r>
      <w:r w:rsidR="00E93BC6">
        <w:rPr>
          <w:sz w:val="18"/>
          <w:szCs w:val="18"/>
        </w:rPr>
        <w:t xml:space="preserve"> – </w:t>
      </w:r>
    </w:p>
    <w:p w14:paraId="6FD07A88" w14:textId="0CB698F0" w:rsidR="00E93BC6" w:rsidRDefault="00E93BC6" w:rsidP="008B53AA">
      <w:pPr>
        <w:spacing w:after="0"/>
        <w:rPr>
          <w:sz w:val="18"/>
          <w:szCs w:val="18"/>
        </w:rPr>
      </w:pPr>
      <w:r>
        <w:rPr>
          <w:sz w:val="18"/>
          <w:szCs w:val="18"/>
        </w:rPr>
        <w:t>Izađi u dvorište, promatraj okoliš i ilustriraj!</w:t>
      </w:r>
      <w:bookmarkStart w:id="0" w:name="_GoBack"/>
      <w:bookmarkEnd w:id="0"/>
    </w:p>
    <w:p w14:paraId="616C3613" w14:textId="77777777" w:rsidR="008B53AA" w:rsidRDefault="008B53AA"/>
    <w:sectPr w:rsidR="008B5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AA"/>
    <w:rsid w:val="008B53AA"/>
    <w:rsid w:val="008C0007"/>
    <w:rsid w:val="00E9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5797"/>
  <w15:chartTrackingRefBased/>
  <w15:docId w15:val="{4851C7B7-070E-48D9-8432-7E086E9D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2020-03-20T10:24:00Z</dcterms:created>
  <dcterms:modified xsi:type="dcterms:W3CDTF">2020-03-20T10:36:00Z</dcterms:modified>
</cp:coreProperties>
</file>