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5F96" w14:textId="1C9EF4B4" w:rsidR="008C0007" w:rsidRPr="001B420C" w:rsidRDefault="00982D96">
      <w:pPr>
        <w:rPr>
          <w:szCs w:val="24"/>
        </w:rPr>
      </w:pPr>
      <w:r w:rsidRPr="001B420C">
        <w:rPr>
          <w:szCs w:val="24"/>
        </w:rPr>
        <w:t>UTORAK</w:t>
      </w:r>
      <w:r w:rsidR="00E96D85" w:rsidRPr="001B420C">
        <w:rPr>
          <w:szCs w:val="24"/>
        </w:rPr>
        <w:t xml:space="preserve">  </w:t>
      </w:r>
      <w:r w:rsidRPr="001B420C">
        <w:rPr>
          <w:szCs w:val="24"/>
        </w:rPr>
        <w:t xml:space="preserve"> 24.3. – 4. r.</w:t>
      </w:r>
    </w:p>
    <w:p w14:paraId="7253A457" w14:textId="5E5107AC" w:rsidR="00F93175" w:rsidRPr="001B420C" w:rsidRDefault="00F93175">
      <w:pPr>
        <w:rPr>
          <w:szCs w:val="24"/>
        </w:rPr>
      </w:pPr>
      <w:r w:rsidRPr="001B420C">
        <w:rPr>
          <w:szCs w:val="24"/>
        </w:rPr>
        <w:t>1.SAT : PID</w:t>
      </w:r>
    </w:p>
    <w:p w14:paraId="5F4D273E" w14:textId="0C4C2ED6" w:rsidR="00F93175" w:rsidRPr="001B420C" w:rsidRDefault="00F93175" w:rsidP="00F93175">
      <w:pPr>
        <w:spacing w:after="0" w:line="240" w:lineRule="auto"/>
        <w:rPr>
          <w:szCs w:val="24"/>
        </w:rPr>
      </w:pPr>
      <w:r w:rsidRPr="001B420C">
        <w:rPr>
          <w:b/>
          <w:szCs w:val="24"/>
        </w:rPr>
        <w:t xml:space="preserve">Hrvatska u Europskoj uniji - </w:t>
      </w:r>
      <w:r w:rsidRPr="001B420C">
        <w:rPr>
          <w:szCs w:val="24"/>
        </w:rPr>
        <w:t>Europska unija, 2013. god. RH postaje član EU</w:t>
      </w:r>
    </w:p>
    <w:p w14:paraId="16FF3477" w14:textId="46A37C78" w:rsidR="00F93175" w:rsidRPr="001B420C" w:rsidRDefault="00F93175" w:rsidP="00F93175">
      <w:pPr>
        <w:spacing w:after="0" w:line="240" w:lineRule="auto"/>
        <w:rPr>
          <w:szCs w:val="24"/>
        </w:rPr>
      </w:pPr>
      <w:r w:rsidRPr="001B420C">
        <w:rPr>
          <w:szCs w:val="24"/>
        </w:rPr>
        <w:t xml:space="preserve">                                                   U- 90. 91.   RB – 109.</w:t>
      </w:r>
    </w:p>
    <w:p w14:paraId="08EAED20" w14:textId="7A10E4A7" w:rsidR="00F93175" w:rsidRDefault="00F93175" w:rsidP="00F93175">
      <w:pPr>
        <w:spacing w:after="0" w:line="240" w:lineRule="auto"/>
        <w:rPr>
          <w:szCs w:val="24"/>
        </w:rPr>
      </w:pPr>
      <w:r w:rsidRPr="001B420C">
        <w:rPr>
          <w:szCs w:val="24"/>
        </w:rPr>
        <w:t xml:space="preserve"> Otvori udžbenik</w:t>
      </w:r>
      <w:r w:rsidR="001B420C" w:rsidRPr="001B420C">
        <w:rPr>
          <w:szCs w:val="24"/>
        </w:rPr>
        <w:t>.</w:t>
      </w:r>
      <w:r w:rsidR="001B420C">
        <w:rPr>
          <w:szCs w:val="24"/>
        </w:rPr>
        <w:t xml:space="preserve">     </w:t>
      </w:r>
      <w:r w:rsidR="001B420C" w:rsidRPr="001B420C">
        <w:rPr>
          <w:szCs w:val="24"/>
        </w:rPr>
        <w:t>Opiši za</w:t>
      </w:r>
      <w:r w:rsidR="001B420C">
        <w:rPr>
          <w:szCs w:val="24"/>
        </w:rPr>
        <w:t>stavu EU  ( u pisanku).</w:t>
      </w:r>
    </w:p>
    <w:p w14:paraId="2DB5E25B" w14:textId="7CA33E52" w:rsidR="001B420C" w:rsidRDefault="001B420C" w:rsidP="00F93175">
      <w:pPr>
        <w:spacing w:after="0" w:line="240" w:lineRule="auto"/>
        <w:rPr>
          <w:szCs w:val="24"/>
        </w:rPr>
      </w:pPr>
      <w:r>
        <w:rPr>
          <w:szCs w:val="24"/>
        </w:rPr>
        <w:t xml:space="preserve">Proćitaj i prouči tekst u U – 90.i 91. str.    Pogledaj prezentaciju u prilogu. </w:t>
      </w:r>
    </w:p>
    <w:p w14:paraId="5F9DD45F" w14:textId="7A474261" w:rsidR="001B420C" w:rsidRDefault="001B420C" w:rsidP="00F93175">
      <w:pPr>
        <w:spacing w:after="0" w:line="240" w:lineRule="auto"/>
        <w:rPr>
          <w:szCs w:val="24"/>
        </w:rPr>
      </w:pPr>
      <w:r>
        <w:rPr>
          <w:szCs w:val="24"/>
        </w:rPr>
        <w:t>Prepiši plan ploče  a zatim riješi RB.</w:t>
      </w:r>
    </w:p>
    <w:p w14:paraId="3F48C726" w14:textId="77777777" w:rsidR="00F93175" w:rsidRPr="001B420C" w:rsidRDefault="00F93175" w:rsidP="00F93175">
      <w:pPr>
        <w:rPr>
          <w:szCs w:val="24"/>
        </w:rPr>
      </w:pPr>
      <w:r w:rsidRPr="001B420C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DB45E" wp14:editId="613D50D7">
                <wp:simplePos x="0" y="0"/>
                <wp:positionH relativeFrom="column">
                  <wp:posOffset>1236345</wp:posOffset>
                </wp:positionH>
                <wp:positionV relativeFrom="paragraph">
                  <wp:posOffset>130810</wp:posOffset>
                </wp:positionV>
                <wp:extent cx="3062605" cy="533400"/>
                <wp:effectExtent l="17145" t="16510" r="15875" b="21590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57DA86" w14:textId="77777777" w:rsidR="00F93175" w:rsidRPr="00D51F0F" w:rsidRDefault="00F93175" w:rsidP="00F93175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51F0F">
                              <w:rPr>
                                <w:b/>
                                <w:i/>
                                <w:szCs w:val="24"/>
                              </w:rPr>
                              <w:t>HRVATSKA U EUROPSKOJ UNIJI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DB45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left:0;text-align:left;margin-left:97.35pt;margin-top:10.3pt;width:241.1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" strokecolor="white" strokeweight="2.5pt">
                <v:shadow color="#868686"/>
                <v:textbox>
                  <w:txbxContent>
                    <w:p w14:paraId="3A57DA86" w14:textId="77777777" w:rsidR="00F93175" w:rsidRPr="00D51F0F" w:rsidRDefault="00F93175" w:rsidP="00F93175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D51F0F">
                        <w:rPr>
                          <w:b/>
                          <w:i/>
                          <w:szCs w:val="24"/>
                        </w:rPr>
                        <w:t>HRVATSKA U EUROPSKOJ UNIJI</w:t>
                      </w:r>
                    </w:p>
                  </w:txbxContent>
                </v:textbox>
              </v:shape>
            </w:pict>
          </mc:Fallback>
        </mc:AlternateContent>
      </w:r>
    </w:p>
    <w:p w14:paraId="660CCF99" w14:textId="77777777" w:rsidR="00F93175" w:rsidRPr="001B420C" w:rsidRDefault="00F93175" w:rsidP="00F93175">
      <w:pPr>
        <w:rPr>
          <w:szCs w:val="24"/>
        </w:rPr>
      </w:pPr>
      <w:r w:rsidRPr="001B420C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2804" wp14:editId="7932E81B">
                <wp:simplePos x="0" y="0"/>
                <wp:positionH relativeFrom="column">
                  <wp:posOffset>26035</wp:posOffset>
                </wp:positionH>
                <wp:positionV relativeFrom="paragraph">
                  <wp:posOffset>210820</wp:posOffset>
                </wp:positionV>
                <wp:extent cx="5900420" cy="1856105"/>
                <wp:effectExtent l="6985" t="10795" r="762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85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70B63" w14:textId="77777777" w:rsidR="00F93175" w:rsidRDefault="00F93175" w:rsidP="00F93175">
                            <w:r w:rsidRPr="00381517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72CC476" wp14:editId="7B79A121">
                                  <wp:extent cx="1143000" cy="1539240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539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1517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4276D06" wp14:editId="778E205F">
                                  <wp:extent cx="2270760" cy="1501140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0760" cy="150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81517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27CC843" wp14:editId="281B6D9C">
                                  <wp:extent cx="1889760" cy="8458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976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328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.05pt;margin-top:16.6pt;width:464.6pt;height:1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" strokecolor="white">
                <v:textbox>
                  <w:txbxContent>
                    <w:p w14:paraId="57670B63" w14:textId="77777777" w:rsidR="00F93175" w:rsidRDefault="00F93175" w:rsidP="00F93175">
                      <w:r w:rsidRPr="00381517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72CC476" wp14:editId="7B79A121">
                            <wp:extent cx="1143000" cy="1539240"/>
                            <wp:effectExtent l="0" t="0" r="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539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1517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4276D06" wp14:editId="778E205F">
                            <wp:extent cx="2270760" cy="1501140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0760" cy="150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81517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27CC843" wp14:editId="281B6D9C">
                            <wp:extent cx="1889760" cy="84582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976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8515C6" w14:textId="77777777" w:rsidR="00F93175" w:rsidRPr="001B420C" w:rsidRDefault="00F93175" w:rsidP="00F93175">
      <w:pPr>
        <w:rPr>
          <w:szCs w:val="24"/>
        </w:rPr>
      </w:pPr>
    </w:p>
    <w:p w14:paraId="50A103B4" w14:textId="77777777" w:rsidR="00F93175" w:rsidRPr="001B420C" w:rsidRDefault="00F93175" w:rsidP="00F93175">
      <w:pPr>
        <w:rPr>
          <w:szCs w:val="24"/>
        </w:rPr>
      </w:pPr>
    </w:p>
    <w:p w14:paraId="4C17E1C3" w14:textId="77777777" w:rsidR="00F93175" w:rsidRPr="001B420C" w:rsidRDefault="00F93175" w:rsidP="00F93175">
      <w:pPr>
        <w:rPr>
          <w:szCs w:val="24"/>
        </w:rPr>
      </w:pPr>
    </w:p>
    <w:p w14:paraId="4B3CD9B8" w14:textId="77777777" w:rsidR="00F93175" w:rsidRPr="001B420C" w:rsidRDefault="00F93175" w:rsidP="00F93175">
      <w:pPr>
        <w:rPr>
          <w:szCs w:val="24"/>
        </w:rPr>
      </w:pPr>
    </w:p>
    <w:p w14:paraId="7879468D" w14:textId="77777777" w:rsidR="00F93175" w:rsidRPr="001B420C" w:rsidRDefault="00F93175" w:rsidP="00F93175">
      <w:pPr>
        <w:rPr>
          <w:szCs w:val="24"/>
        </w:rPr>
      </w:pPr>
    </w:p>
    <w:p w14:paraId="5F947FD7" w14:textId="42E44762" w:rsidR="00F93175" w:rsidRPr="001B420C" w:rsidRDefault="00F93175" w:rsidP="00F93175">
      <w:pPr>
        <w:rPr>
          <w:szCs w:val="24"/>
        </w:rPr>
      </w:pPr>
      <w:r w:rsidRPr="001B420C">
        <w:rPr>
          <w:szCs w:val="24"/>
        </w:rPr>
        <w:t>Hrvatska je članica Europske unije.</w:t>
      </w:r>
      <w:r w:rsidR="001B420C">
        <w:rPr>
          <w:szCs w:val="24"/>
        </w:rPr>
        <w:t xml:space="preserve"> ( od 1. srpnja 2013 )</w:t>
      </w:r>
    </w:p>
    <w:p w14:paraId="5EF9353E" w14:textId="77777777" w:rsidR="00F93175" w:rsidRPr="001B420C" w:rsidRDefault="00F93175" w:rsidP="00F93175">
      <w:pPr>
        <w:rPr>
          <w:szCs w:val="24"/>
        </w:rPr>
      </w:pPr>
      <w:r w:rsidRPr="001B420C">
        <w:rPr>
          <w:szCs w:val="24"/>
        </w:rPr>
        <w:tab/>
        <w:t xml:space="preserve"> – unija – zajedništvo, udruženje</w:t>
      </w:r>
    </w:p>
    <w:p w14:paraId="197C7912" w14:textId="77777777" w:rsidR="00F93175" w:rsidRPr="001B420C" w:rsidRDefault="00F93175" w:rsidP="00F93175">
      <w:pPr>
        <w:rPr>
          <w:szCs w:val="24"/>
        </w:rPr>
      </w:pPr>
      <w:r w:rsidRPr="001B420C">
        <w:rPr>
          <w:szCs w:val="24"/>
        </w:rPr>
        <w:tab/>
        <w:t xml:space="preserve"> – zajedničke institucije</w:t>
      </w:r>
    </w:p>
    <w:p w14:paraId="573D7071" w14:textId="77777777" w:rsidR="00F93175" w:rsidRPr="001B420C" w:rsidRDefault="00F93175" w:rsidP="00F93175">
      <w:pPr>
        <w:rPr>
          <w:szCs w:val="24"/>
        </w:rPr>
      </w:pPr>
      <w:r w:rsidRPr="001B420C">
        <w:rPr>
          <w:szCs w:val="24"/>
        </w:rPr>
        <w:tab/>
        <w:t xml:space="preserve"> – simboli – zastava</w:t>
      </w:r>
    </w:p>
    <w:p w14:paraId="6B0F9523" w14:textId="77777777" w:rsidR="00F93175" w:rsidRPr="001B420C" w:rsidRDefault="00F93175" w:rsidP="00F93175">
      <w:pPr>
        <w:rPr>
          <w:szCs w:val="24"/>
        </w:rPr>
      </w:pPr>
      <w:r w:rsidRPr="001B420C">
        <w:rPr>
          <w:szCs w:val="24"/>
        </w:rPr>
        <w:tab/>
      </w:r>
      <w:r w:rsidRPr="001B420C">
        <w:rPr>
          <w:szCs w:val="24"/>
        </w:rPr>
        <w:tab/>
        <w:t xml:space="preserve">     – himna</w:t>
      </w:r>
    </w:p>
    <w:p w14:paraId="4FD943BE" w14:textId="187B6758" w:rsidR="00F93175" w:rsidRPr="001B420C" w:rsidRDefault="00F93175" w:rsidP="00F93175">
      <w:pPr>
        <w:rPr>
          <w:szCs w:val="24"/>
        </w:rPr>
      </w:pPr>
      <w:r w:rsidRPr="001B420C">
        <w:rPr>
          <w:szCs w:val="24"/>
        </w:rPr>
        <w:t xml:space="preserve">                            – geslo</w:t>
      </w:r>
    </w:p>
    <w:p w14:paraId="4E6806F8" w14:textId="526404DB" w:rsidR="00F93175" w:rsidRDefault="00F93175" w:rsidP="00F93175">
      <w:pPr>
        <w:spacing w:after="0" w:line="240" w:lineRule="auto"/>
        <w:rPr>
          <w:szCs w:val="24"/>
        </w:rPr>
      </w:pPr>
      <w:r w:rsidRPr="001B420C">
        <w:rPr>
          <w:szCs w:val="24"/>
        </w:rPr>
        <w:t xml:space="preserve">                            – novac</w:t>
      </w:r>
    </w:p>
    <w:p w14:paraId="621B3174" w14:textId="77777777" w:rsidR="001B420C" w:rsidRPr="001B420C" w:rsidRDefault="001B420C" w:rsidP="00F93175">
      <w:pPr>
        <w:spacing w:after="0" w:line="240" w:lineRule="auto"/>
        <w:rPr>
          <w:szCs w:val="24"/>
        </w:rPr>
      </w:pPr>
    </w:p>
    <w:p w14:paraId="65A03F41" w14:textId="6FFF0127" w:rsidR="00F93175" w:rsidRDefault="001B420C">
      <w:pPr>
        <w:rPr>
          <w:szCs w:val="24"/>
        </w:rPr>
      </w:pPr>
      <w:r>
        <w:rPr>
          <w:szCs w:val="24"/>
        </w:rPr>
        <w:t>2.SAT: TZK  Vježbaj i pleši uz HRT 3!</w:t>
      </w:r>
      <w:bookmarkStart w:id="0" w:name="_GoBack"/>
      <w:bookmarkEnd w:id="0"/>
    </w:p>
    <w:p w14:paraId="2F9C235A" w14:textId="646A058E" w:rsidR="001B420C" w:rsidRPr="00B172A1" w:rsidRDefault="001B420C" w:rsidP="001B420C">
      <w:pPr>
        <w:rPr>
          <w:color w:val="000000"/>
          <w:sz w:val="22"/>
        </w:rPr>
      </w:pPr>
      <w:r w:rsidRPr="00B172A1">
        <w:rPr>
          <w:color w:val="000000"/>
          <w:sz w:val="22"/>
        </w:rPr>
        <w:t>Trokorak</w:t>
      </w:r>
      <w:r>
        <w:rPr>
          <w:color w:val="000000"/>
          <w:sz w:val="22"/>
        </w:rPr>
        <w:t xml:space="preserve"> </w:t>
      </w:r>
    </w:p>
    <w:p w14:paraId="572690E3" w14:textId="450126FB" w:rsidR="001B420C" w:rsidRDefault="001B420C">
      <w:pPr>
        <w:rPr>
          <w:color w:val="000000"/>
          <w:sz w:val="22"/>
        </w:rPr>
      </w:pPr>
      <w:r w:rsidRPr="00B172A1">
        <w:rPr>
          <w:color w:val="000000"/>
          <w:sz w:val="22"/>
        </w:rPr>
        <w:t>Dječja košarka (K)</w:t>
      </w:r>
    </w:p>
    <w:p w14:paraId="58413B0E" w14:textId="77777777" w:rsidR="00874D21" w:rsidRDefault="00874D21">
      <w:pPr>
        <w:rPr>
          <w:color w:val="000000"/>
          <w:sz w:val="22"/>
        </w:rPr>
      </w:pPr>
    </w:p>
    <w:p w14:paraId="36813E9A" w14:textId="77777777" w:rsidR="008A69E1" w:rsidRDefault="001B420C">
      <w:pPr>
        <w:rPr>
          <w:rFonts w:cs="Times New Roman"/>
          <w:szCs w:val="24"/>
        </w:rPr>
      </w:pPr>
      <w:r>
        <w:rPr>
          <w:color w:val="000000"/>
          <w:sz w:val="22"/>
        </w:rPr>
        <w:t>3. SAT: HJ</w:t>
      </w:r>
      <w:r w:rsidR="008A69E1">
        <w:rPr>
          <w:color w:val="000000"/>
          <w:sz w:val="22"/>
        </w:rPr>
        <w:t xml:space="preserve">  </w:t>
      </w:r>
      <w:r w:rsidR="008A69E1">
        <w:t xml:space="preserve">  </w:t>
      </w:r>
      <w:r w:rsidR="008A69E1" w:rsidRPr="00E959C7">
        <w:rPr>
          <w:sz w:val="21"/>
          <w:szCs w:val="21"/>
        </w:rPr>
        <w:t>VODA U MOM SRCU, Mladen Kopjar</w:t>
      </w:r>
      <w:r w:rsidR="008A69E1">
        <w:rPr>
          <w:sz w:val="21"/>
          <w:szCs w:val="21"/>
        </w:rPr>
        <w:t xml:space="preserve"> - </w:t>
      </w:r>
      <w:r w:rsidR="008A69E1" w:rsidRPr="001B420C">
        <w:rPr>
          <w:rFonts w:cs="Times New Roman"/>
          <w:szCs w:val="24"/>
        </w:rPr>
        <w:t>HJ  Č- 141.142</w:t>
      </w:r>
      <w:r w:rsidR="008A69E1">
        <w:rPr>
          <w:rFonts w:cs="Times New Roman"/>
          <w:szCs w:val="24"/>
        </w:rPr>
        <w:t>.</w:t>
      </w:r>
    </w:p>
    <w:p w14:paraId="15012F49" w14:textId="022091AD" w:rsidR="008A69E1" w:rsidRPr="008A69E1" w:rsidRDefault="008A69E1">
      <w:pPr>
        <w:rPr>
          <w:rFonts w:cs="Times New Roman"/>
          <w:szCs w:val="24"/>
        </w:rPr>
      </w:pPr>
      <w:r>
        <w:rPr>
          <w:sz w:val="21"/>
          <w:szCs w:val="21"/>
        </w:rPr>
        <w:t>Pročitaj pripovijetku. Riješi zadatke u čitanci. Napisanu pjesmu mi pošalji!</w:t>
      </w:r>
    </w:p>
    <w:p w14:paraId="03657CB0" w14:textId="77777777" w:rsidR="008A69E1" w:rsidRPr="001B420C" w:rsidRDefault="008A69E1">
      <w:pPr>
        <w:rPr>
          <w:color w:val="000000"/>
          <w:sz w:val="22"/>
        </w:rPr>
      </w:pPr>
    </w:p>
    <w:p w14:paraId="5D41A2FF" w14:textId="0354649D" w:rsidR="00E96D85" w:rsidRPr="001B420C" w:rsidRDefault="001B420C" w:rsidP="00982D96">
      <w:pPr>
        <w:spacing w:after="0"/>
        <w:rPr>
          <w:rFonts w:cs="Times New Roman"/>
          <w:b/>
          <w:szCs w:val="24"/>
        </w:rPr>
      </w:pPr>
      <w:r>
        <w:rPr>
          <w:szCs w:val="24"/>
        </w:rPr>
        <w:t xml:space="preserve">4. SAT : </w:t>
      </w:r>
      <w:r w:rsidR="00982D96" w:rsidRPr="001B420C">
        <w:rPr>
          <w:szCs w:val="24"/>
        </w:rPr>
        <w:t xml:space="preserve">MAT   </w:t>
      </w:r>
      <w:r w:rsidR="00982D96" w:rsidRPr="001B420C">
        <w:rPr>
          <w:rFonts w:cs="Times New Roman"/>
          <w:b/>
          <w:szCs w:val="24"/>
        </w:rPr>
        <w:t>Opseg pravokutnika i kvadrata – vip.</w:t>
      </w:r>
    </w:p>
    <w:p w14:paraId="5001838A" w14:textId="5E484104" w:rsidR="00982D96" w:rsidRPr="001B420C" w:rsidRDefault="00982D96" w:rsidP="00982D96">
      <w:pPr>
        <w:rPr>
          <w:rFonts w:cs="Times New Roman"/>
          <w:szCs w:val="24"/>
        </w:rPr>
      </w:pPr>
      <w:r w:rsidRPr="001B420C">
        <w:rPr>
          <w:rFonts w:cs="Times New Roman"/>
          <w:szCs w:val="24"/>
        </w:rPr>
        <w:t>radna bilježnica, str. 87., 88., zbirka zadataka, str. 87</w:t>
      </w:r>
    </w:p>
    <w:p w14:paraId="14F32B1F" w14:textId="2EC226EA" w:rsidR="00E96D85" w:rsidRDefault="00E96D85" w:rsidP="00982D96">
      <w:pPr>
        <w:rPr>
          <w:rFonts w:cs="Times New Roman"/>
          <w:szCs w:val="24"/>
        </w:rPr>
      </w:pPr>
      <w:r w:rsidRPr="001B420C">
        <w:rPr>
          <w:rFonts w:cs="Times New Roman"/>
          <w:szCs w:val="24"/>
        </w:rPr>
        <w:t>Ponovi gradivo u udžbeniku a zatim riješi zadatke u RB i ZZ</w:t>
      </w:r>
    </w:p>
    <w:p w14:paraId="695BAE21" w14:textId="77777777" w:rsidR="00874D21" w:rsidRDefault="00874D21" w:rsidP="00982D96">
      <w:pPr>
        <w:rPr>
          <w:rFonts w:cs="Times New Roman"/>
          <w:szCs w:val="24"/>
        </w:rPr>
      </w:pPr>
    </w:p>
    <w:p w14:paraId="23EE2921" w14:textId="03F91D2E" w:rsidR="00874D21" w:rsidRDefault="00874D21" w:rsidP="00982D9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SAT: SRO </w:t>
      </w:r>
    </w:p>
    <w:p w14:paraId="06E11521" w14:textId="5F5D8398" w:rsidR="00874D21" w:rsidRDefault="00874D21" w:rsidP="00982D96">
      <w:pPr>
        <w:rPr>
          <w:rFonts w:cs="Times New Roman"/>
          <w:szCs w:val="24"/>
        </w:rPr>
      </w:pPr>
      <w:r>
        <w:rPr>
          <w:rFonts w:cs="Times New Roman"/>
          <w:szCs w:val="24"/>
        </w:rPr>
        <w:t>22. 3. Svjetski dan voda</w:t>
      </w:r>
    </w:p>
    <w:p w14:paraId="218E4F4A" w14:textId="3A9BA938" w:rsidR="00874D21" w:rsidRDefault="00874D21" w:rsidP="00982D96">
      <w:pPr>
        <w:rPr>
          <w:rFonts w:cs="Times New Roman"/>
          <w:szCs w:val="24"/>
        </w:rPr>
      </w:pPr>
      <w:r>
        <w:rPr>
          <w:rFonts w:cs="Times New Roman"/>
          <w:szCs w:val="24"/>
        </w:rPr>
        <w:t>Razmisli i napiši na papir gdje sve nalazimo vodu!</w:t>
      </w:r>
    </w:p>
    <w:p w14:paraId="00B79540" w14:textId="1B2D2A72" w:rsidR="00874D21" w:rsidRDefault="00874D21" w:rsidP="00982D96">
      <w:pPr>
        <w:rPr>
          <w:rFonts w:cs="Times New Roman"/>
          <w:szCs w:val="24"/>
        </w:rPr>
      </w:pPr>
      <w:r>
        <w:rPr>
          <w:rFonts w:cs="Times New Roman"/>
          <w:szCs w:val="24"/>
        </w:rPr>
        <w:t>Nacrtaj jednu vodu uz eko poruku!</w:t>
      </w:r>
    </w:p>
    <w:p w14:paraId="6CAA7A44" w14:textId="77777777" w:rsidR="00874D21" w:rsidRPr="001B420C" w:rsidRDefault="00874D21" w:rsidP="00982D96">
      <w:pPr>
        <w:rPr>
          <w:rFonts w:cs="Times New Roman"/>
          <w:szCs w:val="24"/>
        </w:rPr>
      </w:pPr>
    </w:p>
    <w:p w14:paraId="3D20593C" w14:textId="11494CD9" w:rsidR="00D01DD8" w:rsidRDefault="00874D21" w:rsidP="00982D96">
      <w:pPr>
        <w:rPr>
          <w:rFonts w:cs="Times New Roman"/>
          <w:szCs w:val="24"/>
        </w:rPr>
      </w:pPr>
      <w:r>
        <w:rPr>
          <w:rFonts w:cs="Times New Roman"/>
          <w:szCs w:val="24"/>
        </w:rPr>
        <w:t>6. SAT: INA  Glazbeno- scenska skupina</w:t>
      </w:r>
    </w:p>
    <w:p w14:paraId="4415C925" w14:textId="030B0B8A" w:rsidR="00874D21" w:rsidRDefault="00874D21" w:rsidP="00982D96">
      <w:pPr>
        <w:rPr>
          <w:rFonts w:cs="Times New Roman"/>
          <w:szCs w:val="24"/>
        </w:rPr>
      </w:pPr>
      <w:r>
        <w:rPr>
          <w:rFonts w:cs="Times New Roman"/>
          <w:szCs w:val="24"/>
        </w:rPr>
        <w:t>Uvježbaj svoju ulogu u zadanom igrokazu!</w:t>
      </w:r>
    </w:p>
    <w:p w14:paraId="59C65A2A" w14:textId="77777777" w:rsidR="00874D21" w:rsidRPr="001B420C" w:rsidRDefault="00874D21" w:rsidP="00982D96">
      <w:pPr>
        <w:rPr>
          <w:rFonts w:cs="Times New Roman"/>
          <w:szCs w:val="24"/>
        </w:rPr>
      </w:pPr>
    </w:p>
    <w:p w14:paraId="29402F70" w14:textId="77777777" w:rsidR="00982D96" w:rsidRPr="001B420C" w:rsidRDefault="00982D96">
      <w:pPr>
        <w:rPr>
          <w:szCs w:val="24"/>
        </w:rPr>
      </w:pPr>
    </w:p>
    <w:sectPr w:rsidR="00982D96" w:rsidRPr="001B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96"/>
    <w:rsid w:val="00101127"/>
    <w:rsid w:val="001B420C"/>
    <w:rsid w:val="00874D21"/>
    <w:rsid w:val="008A69E1"/>
    <w:rsid w:val="008C0007"/>
    <w:rsid w:val="00982D96"/>
    <w:rsid w:val="00D01DD8"/>
    <w:rsid w:val="00E96D85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FED2"/>
  <w15:chartTrackingRefBased/>
  <w15:docId w15:val="{3D49601D-6216-4B00-A524-F59BCA67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2020-03-23T06:10:00Z</dcterms:created>
  <dcterms:modified xsi:type="dcterms:W3CDTF">2020-03-24T06:33:00Z</dcterms:modified>
</cp:coreProperties>
</file>