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49" w:rsidRDefault="00CC5A11">
      <w:r>
        <w:t>Danas ćemo vježbati i ponavljati Mjerenje obujma tekućine.</w:t>
      </w:r>
    </w:p>
    <w:p w:rsidR="00CC5A11" w:rsidRDefault="00CC5A11">
      <w:r>
        <w:t>Otvori RB. i riješi 130. I 131. Stranicu te zbirku zadataka na 129. Stranici.</w:t>
      </w:r>
      <w:bookmarkStart w:id="0" w:name="_GoBack"/>
      <w:bookmarkEnd w:id="0"/>
    </w:p>
    <w:sectPr w:rsidR="00CC5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11"/>
    <w:rsid w:val="005B5249"/>
    <w:rsid w:val="00CC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2020-06-01T09:17:00Z</dcterms:created>
  <dcterms:modified xsi:type="dcterms:W3CDTF">2020-06-01T09:18:00Z</dcterms:modified>
</cp:coreProperties>
</file>